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35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072"/>
      </w:tblGrid>
      <w:tr w:rsidR="00D2761F">
        <w:trPr>
          <w:cantSplit/>
          <w:trHeight w:val="1418"/>
        </w:trPr>
        <w:tc>
          <w:tcPr>
            <w:tcW w:w="9072" w:type="dxa"/>
            <w:tcBorders>
              <w:bottom w:val="double" w:sz="12" w:space="0" w:color="000000"/>
            </w:tcBorders>
          </w:tcPr>
          <w:p w:rsidR="00D2761F" w:rsidRDefault="00881291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D2761F" w:rsidRDefault="00881291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D2761F" w:rsidRDefault="00881291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БЕЛЯЕВСКИЙ СЕЛЬСОВЕТ</w:t>
            </w:r>
          </w:p>
          <w:p w:rsidR="00D2761F" w:rsidRDefault="00881291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БЕЛЯЕВСКОГО  РАЙОНА ОРЕНБУРГСКОЙ ОБЛАСТИ</w:t>
            </w:r>
          </w:p>
        </w:tc>
      </w:tr>
      <w:tr w:rsidR="00D2761F">
        <w:trPr>
          <w:cantSplit/>
          <w:trHeight w:val="1190"/>
        </w:trPr>
        <w:tc>
          <w:tcPr>
            <w:tcW w:w="9072" w:type="dxa"/>
            <w:vAlign w:val="bottom"/>
          </w:tcPr>
          <w:p w:rsidR="00D2761F" w:rsidRDefault="00881291">
            <w:pPr>
              <w:widowControl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0" distR="0" simplePos="0" relativeHeight="3" behindDoc="0" locked="0" layoutInCell="0" allowOverlap="1">
                  <wp:simplePos x="0" y="0"/>
                  <wp:positionH relativeFrom="page">
                    <wp:posOffset>2847975</wp:posOffset>
                  </wp:positionH>
                  <wp:positionV relativeFrom="page">
                    <wp:posOffset>2228850</wp:posOffset>
                  </wp:positionV>
                  <wp:extent cx="2924175" cy="361950"/>
                  <wp:effectExtent l="19050" t="0" r="9525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D2761F" w:rsidRDefault="00881291">
            <w:pPr>
              <w:widowControl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  <w:p w:rsidR="00D2761F" w:rsidRDefault="00D2761F">
            <w:pPr>
              <w:widowControl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</w:p>
          <w:p w:rsidR="00D2761F" w:rsidRDefault="00D2761F">
            <w:pPr>
              <w:widowControl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</w:p>
        </w:tc>
      </w:tr>
    </w:tbl>
    <w:p w:rsidR="00D2761F" w:rsidRDefault="00D2761F">
      <w:pPr>
        <w:rPr>
          <w:sz w:val="28"/>
          <w:szCs w:val="28"/>
        </w:rPr>
      </w:pPr>
    </w:p>
    <w:tbl>
      <w:tblPr>
        <w:tblW w:w="5189" w:type="dxa"/>
        <w:tblInd w:w="2866" w:type="dxa"/>
        <w:tblLayout w:type="fixed"/>
        <w:tblLook w:val="04A0"/>
      </w:tblPr>
      <w:tblGrid>
        <w:gridCol w:w="5189"/>
      </w:tblGrid>
      <w:tr w:rsidR="00D2761F">
        <w:trPr>
          <w:trHeight w:val="768"/>
        </w:trPr>
        <w:tc>
          <w:tcPr>
            <w:tcW w:w="5189" w:type="dxa"/>
          </w:tcPr>
          <w:p w:rsidR="00D2761F" w:rsidRDefault="00881291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присвоении адреса</w:t>
            </w:r>
          </w:p>
        </w:tc>
      </w:tr>
    </w:tbl>
    <w:p w:rsidR="00D2761F" w:rsidRDefault="008812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ст. 32Федерального Закона  от 20 марта 2025 года № 33-ФЗ «Об общих принципах организации </w:t>
      </w:r>
      <w:r>
        <w:rPr>
          <w:sz w:val="28"/>
          <w:szCs w:val="28"/>
        </w:rPr>
        <w:t>местного самоуправления в единой системе публичной власти», Уставом муниципального образования Беляевский сельсовет Беляевского района Оренбургской области:</w:t>
      </w:r>
    </w:p>
    <w:p w:rsidR="00D2761F" w:rsidRDefault="00881291">
      <w:pPr>
        <w:jc w:val="both"/>
        <w:rPr>
          <w:sz w:val="28"/>
          <w:szCs w:val="28"/>
        </w:rPr>
      </w:pPr>
      <w:r>
        <w:rPr>
          <w:sz w:val="28"/>
          <w:szCs w:val="28"/>
        </w:rPr>
        <w:t>1. Земельному участку, общей площадью 848 кв.м., кадастровый номер 56:06:0201005:93 расположенный О</w:t>
      </w:r>
      <w:r>
        <w:rPr>
          <w:sz w:val="28"/>
          <w:szCs w:val="28"/>
        </w:rPr>
        <w:t>ренбургская область, Беляевский муниципальный район, село Беляевка : присвоить адрес «Российская Федерация, Оренбургская область, Беляевский муниципальный район, сельское поселение, Беляевский сельсовет, 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еляевка, ул.Торговая, земельный участок 3а ».</w:t>
      </w:r>
    </w:p>
    <w:p w:rsidR="00D2761F" w:rsidRDefault="00881291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>Нежилому зданию, общей площадью 307,7 кв.м., расположенному на земельном участке, с кадастровым номером 56:06:0201005:93, расположенному: Оренбургская область, Беляевский муниципальный район, село Беляевка,  присвоить адрес: «</w:t>
      </w:r>
      <w:r>
        <w:rPr>
          <w:bCs/>
          <w:sz w:val="28"/>
          <w:szCs w:val="28"/>
        </w:rPr>
        <w:t>Российская Федерация, Оренбург</w:t>
      </w:r>
      <w:r>
        <w:rPr>
          <w:bCs/>
          <w:sz w:val="28"/>
          <w:szCs w:val="28"/>
        </w:rPr>
        <w:t>ская область, Беляевский муниципальный район, сельское поселение, Беляевский сельсовет, село Беляевка, улица Торговая, д.</w:t>
      </w:r>
      <w:bookmarkStart w:id="0" w:name="_GoBack"/>
      <w:bookmarkEnd w:id="0"/>
      <w:r>
        <w:rPr>
          <w:bCs/>
          <w:sz w:val="28"/>
          <w:szCs w:val="28"/>
        </w:rPr>
        <w:t>3а, нежилое здание».</w:t>
      </w:r>
    </w:p>
    <w:p w:rsidR="00D2761F" w:rsidRDefault="00D2761F">
      <w:pPr>
        <w:jc w:val="both"/>
        <w:rPr>
          <w:sz w:val="28"/>
          <w:szCs w:val="28"/>
        </w:rPr>
      </w:pPr>
    </w:p>
    <w:p w:rsidR="00D2761F" w:rsidRDefault="008812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2761F" w:rsidRDefault="00881291">
      <w:pPr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</w:t>
      </w:r>
      <w:r>
        <w:rPr>
          <w:sz w:val="28"/>
          <w:szCs w:val="28"/>
        </w:rPr>
        <w:t>о подписания.</w:t>
      </w:r>
    </w:p>
    <w:tbl>
      <w:tblPr>
        <w:tblW w:w="9441" w:type="dxa"/>
        <w:tblInd w:w="432" w:type="dxa"/>
        <w:tblLayout w:type="fixed"/>
        <w:tblLook w:val="04A0"/>
      </w:tblPr>
      <w:tblGrid>
        <w:gridCol w:w="4763"/>
        <w:gridCol w:w="4678"/>
      </w:tblGrid>
      <w:tr w:rsidR="00D2761F">
        <w:trPr>
          <w:trHeight w:val="477"/>
        </w:trPr>
        <w:tc>
          <w:tcPr>
            <w:tcW w:w="4762" w:type="dxa"/>
          </w:tcPr>
          <w:p w:rsidR="00D2761F" w:rsidRDefault="00881291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" behindDoc="0" locked="0" layoutInCell="0" allowOverlap="1">
                  <wp:simplePos x="0" y="0"/>
                  <wp:positionH relativeFrom="page">
                    <wp:posOffset>2419350</wp:posOffset>
                  </wp:positionH>
                  <wp:positionV relativeFrom="page">
                    <wp:posOffset>8210550</wp:posOffset>
                  </wp:positionV>
                  <wp:extent cx="2876550" cy="1076325"/>
                  <wp:effectExtent l="19050" t="0" r="0" b="0"/>
                  <wp:wrapNone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D2761F" w:rsidRDefault="00D2761F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D2761F" w:rsidRDefault="00D2761F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881291" w:rsidRDefault="00881291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D2761F" w:rsidRDefault="00881291" w:rsidP="00881291">
            <w:pPr>
              <w:widowControl w:val="0"/>
              <w:tabs>
                <w:tab w:val="left" w:pos="3836"/>
              </w:tabs>
              <w:ind w:left="-290" w:firstLine="2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</w:t>
            </w:r>
            <w:r>
              <w:rPr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78" w:type="dxa"/>
          </w:tcPr>
          <w:p w:rsidR="00D2761F" w:rsidRDefault="00D2761F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D2761F" w:rsidRDefault="00D2761F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D2761F" w:rsidRDefault="00D2761F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D2761F" w:rsidRDefault="00D2761F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D2761F" w:rsidRDefault="00881291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proofErr w:type="spellStart"/>
            <w:r>
              <w:rPr>
                <w:sz w:val="28"/>
                <w:szCs w:val="28"/>
              </w:rPr>
              <w:t>М.Х.Елешев</w:t>
            </w:r>
            <w:proofErr w:type="spellEnd"/>
          </w:p>
          <w:p w:rsidR="00D2761F" w:rsidRDefault="00D2761F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D2761F" w:rsidRDefault="00D2761F">
      <w:pPr>
        <w:pStyle w:val="a7"/>
        <w:ind w:left="786"/>
        <w:jc w:val="center"/>
        <w:rPr>
          <w:sz w:val="16"/>
          <w:szCs w:val="16"/>
          <w:lang w:val="en-US"/>
        </w:rPr>
      </w:pPr>
    </w:p>
    <w:p w:rsidR="00D2761F" w:rsidRDefault="00881291">
      <w:pPr>
        <w:jc w:val="center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[</w:t>
      </w:r>
      <w:r>
        <w:rPr>
          <w:sz w:val="16"/>
          <w:szCs w:val="16"/>
        </w:rPr>
        <w:t xml:space="preserve">МЕСТО ДЛЯ </w:t>
      </w:r>
      <w:proofErr w:type="gramStart"/>
      <w:r>
        <w:rPr>
          <w:sz w:val="16"/>
          <w:szCs w:val="16"/>
        </w:rPr>
        <w:t>ПОДПИСИ</w:t>
      </w:r>
      <w:r>
        <w:rPr>
          <w:sz w:val="16"/>
          <w:szCs w:val="16"/>
          <w:lang w:val="en-US"/>
        </w:rPr>
        <w:t xml:space="preserve"> ]</w:t>
      </w:r>
      <w:proofErr w:type="gramEnd"/>
    </w:p>
    <w:p w:rsidR="00D2761F" w:rsidRDefault="00D2761F">
      <w:pPr>
        <w:jc w:val="both"/>
        <w:rPr>
          <w:sz w:val="16"/>
          <w:szCs w:val="16"/>
        </w:rPr>
      </w:pPr>
    </w:p>
    <w:p w:rsidR="00D2761F" w:rsidRDefault="00D2761F">
      <w:pPr>
        <w:jc w:val="center"/>
        <w:rPr>
          <w:sz w:val="28"/>
          <w:szCs w:val="28"/>
        </w:rPr>
      </w:pPr>
    </w:p>
    <w:p w:rsidR="00D2761F" w:rsidRDefault="00D2761F">
      <w:pPr>
        <w:jc w:val="both"/>
        <w:rPr>
          <w:sz w:val="28"/>
          <w:szCs w:val="28"/>
        </w:rPr>
      </w:pPr>
    </w:p>
    <w:p w:rsidR="00D2761F" w:rsidRDefault="00D2761F">
      <w:pPr>
        <w:jc w:val="both"/>
        <w:rPr>
          <w:sz w:val="28"/>
          <w:szCs w:val="28"/>
        </w:rPr>
      </w:pPr>
    </w:p>
    <w:p w:rsidR="00D2761F" w:rsidRDefault="00881291">
      <w:pPr>
        <w:jc w:val="both"/>
        <w:rPr>
          <w:sz w:val="28"/>
          <w:szCs w:val="28"/>
        </w:rPr>
      </w:pPr>
      <w:r>
        <w:rPr>
          <w:sz w:val="28"/>
          <w:szCs w:val="28"/>
        </w:rPr>
        <w:t>Разослано: заявителю, прокурору района, в дело.</w:t>
      </w:r>
    </w:p>
    <w:sectPr w:rsidR="00D2761F" w:rsidSect="00D2761F">
      <w:pgSz w:w="11906" w:h="16838"/>
      <w:pgMar w:top="1134" w:right="850" w:bottom="28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2761F"/>
    <w:rsid w:val="00881291"/>
    <w:rsid w:val="00D27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024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basedOn w:val="a"/>
    <w:next w:val="a5"/>
    <w:qFormat/>
    <w:rsid w:val="006E3539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rsid w:val="006E3539"/>
    <w:pPr>
      <w:spacing w:after="140" w:line="276" w:lineRule="auto"/>
    </w:pPr>
  </w:style>
  <w:style w:type="paragraph" w:styleId="a6">
    <w:name w:val="List"/>
    <w:basedOn w:val="a5"/>
    <w:rsid w:val="006E3539"/>
  </w:style>
  <w:style w:type="paragraph" w:customStyle="1" w:styleId="Caption">
    <w:name w:val="Caption"/>
    <w:basedOn w:val="a"/>
    <w:qFormat/>
    <w:rsid w:val="00D2761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6E3539"/>
    <w:pPr>
      <w:suppressLineNumbers/>
    </w:pPr>
  </w:style>
  <w:style w:type="paragraph" w:customStyle="1" w:styleId="1">
    <w:name w:val="Название объекта1"/>
    <w:basedOn w:val="a"/>
    <w:qFormat/>
    <w:rsid w:val="006E3539"/>
    <w:pPr>
      <w:suppressLineNumbers/>
      <w:spacing w:before="120" w:after="120"/>
    </w:pPr>
    <w:rPr>
      <w:i/>
      <w:iCs/>
    </w:rPr>
  </w:style>
  <w:style w:type="paragraph" w:styleId="a7">
    <w:name w:val="List Paragraph"/>
    <w:basedOn w:val="a"/>
    <w:uiPriority w:val="34"/>
    <w:qFormat/>
    <w:rsid w:val="003F4A9B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D02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70B1B-FDE9-4DE1-A053-313A1D9A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Company>Microsoft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Карпенко</cp:lastModifiedBy>
  <cp:revision>2</cp:revision>
  <cp:lastPrinted>2026-08-05T09:38:00Z</cp:lastPrinted>
  <dcterms:created xsi:type="dcterms:W3CDTF">2026-08-12T10:52:00Z</dcterms:created>
  <dcterms:modified xsi:type="dcterms:W3CDTF">2026-08-12T10:52:00Z</dcterms:modified>
  <dc:language>ru-RU</dc:language>
</cp:coreProperties>
</file>