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4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75"/>
        <w:gridCol w:w="5189"/>
        <w:gridCol w:w="1408"/>
      </w:tblGrid>
      <w:tr w:rsidR="00307CB9">
        <w:trPr>
          <w:cantSplit/>
          <w:trHeight w:val="1418"/>
        </w:trPr>
        <w:tc>
          <w:tcPr>
            <w:tcW w:w="9072" w:type="dxa"/>
            <w:gridSpan w:val="3"/>
            <w:tcBorders>
              <w:bottom w:val="double" w:sz="12" w:space="0" w:color="000000"/>
            </w:tcBorders>
          </w:tcPr>
          <w:p w:rsidR="00307CB9" w:rsidRDefault="000838A0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07CB9" w:rsidRDefault="000838A0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307CB9" w:rsidRDefault="000838A0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307CB9" w:rsidRDefault="000838A0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07CB9">
        <w:trPr>
          <w:cantSplit/>
          <w:trHeight w:val="1190"/>
        </w:trPr>
        <w:tc>
          <w:tcPr>
            <w:tcW w:w="9072" w:type="dxa"/>
            <w:gridSpan w:val="3"/>
            <w:vAlign w:val="bottom"/>
          </w:tcPr>
          <w:p w:rsidR="00307CB9" w:rsidRDefault="000838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page">
                    <wp:posOffset>3371850</wp:posOffset>
                  </wp:positionH>
                  <wp:positionV relativeFrom="page">
                    <wp:posOffset>3038475</wp:posOffset>
                  </wp:positionV>
                  <wp:extent cx="2924175" cy="361950"/>
                  <wp:effectExtent l="19050" t="0" r="9525" b="0"/>
                  <wp:wrapNone/>
                  <wp:docPr id="1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07CB9" w:rsidRDefault="000838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07CB9" w:rsidRDefault="000838A0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1980565</wp:posOffset>
                  </wp:positionH>
                  <wp:positionV relativeFrom="line">
                    <wp:posOffset>27305</wp:posOffset>
                  </wp:positionV>
                  <wp:extent cx="2924175" cy="361950"/>
                  <wp:effectExtent l="0" t="0" r="0" b="0"/>
                  <wp:wrapNone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07CB9" w:rsidRDefault="00307CB9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307CB9">
        <w:trPr>
          <w:trHeight w:val="768"/>
        </w:trPr>
        <w:tc>
          <w:tcPr>
            <w:tcW w:w="2475" w:type="dxa"/>
          </w:tcPr>
          <w:p w:rsidR="00307CB9" w:rsidRDefault="00307CB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9" w:type="dxa"/>
          </w:tcPr>
          <w:p w:rsidR="00307CB9" w:rsidRDefault="000838A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присвоении адреса объектам   адресации.</w:t>
            </w:r>
          </w:p>
        </w:tc>
        <w:tc>
          <w:tcPr>
            <w:tcW w:w="1408" w:type="dxa"/>
          </w:tcPr>
          <w:p w:rsidR="00307CB9" w:rsidRDefault="00307CB9">
            <w:pPr>
              <w:widowControl w:val="0"/>
            </w:pPr>
          </w:p>
        </w:tc>
      </w:tr>
    </w:tbl>
    <w:p w:rsidR="00307CB9" w:rsidRDefault="00083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32 Федерального Закона 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Беляевский сельсовет Беляевского района Оренбургской области: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56:06:0202001:688, с уникальным номером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1a25ddcb-83fe-466c-8424-217f2d4c59bc</w:t>
      </w:r>
      <w:r>
        <w:rPr>
          <w:rFonts w:ascii="Times New Roman" w:hAnsi="Times New Roman" w:cs="Times New Roman"/>
          <w:sz w:val="28"/>
          <w:szCs w:val="28"/>
        </w:rPr>
        <w:t xml:space="preserve">  расположенный Оренбургская область, Беляевский муниципальный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присвоить адрес «Российская Федерация, Оренбургская область, Беляевский муниципальный район, сельское поселение, Беляевский сельсовет,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Школьная, дом 11 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56:06:0202001:674, с уникальным номером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413b436a-b2c5-4a66-bc21-c368ac802e37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Оренбургская область, Беляевский муниципальный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присвоить адрес «Российская Федерация, Оренбургская область, Беляевский муниципальный район, сельское поселение, Беляевский сельсовет,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ул.Школьная, дом 7 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квартире, кадастровый номер 56:06:0202001:697, с уникальным номером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065a76a4-edb3-49eb-beaa-26d1ec714589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Оренбургская область, Беляевский муниципальный район,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присвоить адрес «Российская Федерация, Оренбургская область, Беляевский муниципальный район, сельское поселение, Беляевский сельсовет,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ул.Набережная, дом 5 квартира 2».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дому, кадастровый номер 56:06:0202001:692, с уникальным номером 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c883f2ff-ef0e-4ba1-aef7-2661978c746a</w:t>
      </w:r>
      <w:r>
        <w:rPr>
          <w:rFonts w:ascii="Times New Roman" w:hAnsi="Times New Roman" w:cs="Times New Roman"/>
          <w:sz w:val="28"/>
          <w:szCs w:val="28"/>
        </w:rPr>
        <w:t xml:space="preserve"> , расположенный Оренбургская область, Беляевский муниципальный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присвоить адрес «Российская Федерация, Оренбургская область, Беляевский муниципальный район, сельское поселение, Беляевский сельсовет,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ул.Центральная, дом 23 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квартире, кадастровый номер 56:06:0202001:383, с уникальным номером </w:t>
      </w:r>
      <w:r>
        <w:rPr>
          <w:rFonts w:ascii="Arial" w:hAnsi="Arial" w:cs="Arial"/>
          <w:color w:val="2D2F39"/>
          <w:shd w:val="clear" w:color="auto" w:fill="FFFFFF"/>
        </w:rPr>
        <w:t>1f56a97f-1b16-4a52-916e-75269dcdbdbc</w:t>
      </w:r>
      <w:r>
        <w:rPr>
          <w:rFonts w:ascii="Times New Roman" w:hAnsi="Times New Roman" w:cs="Times New Roman"/>
          <w:sz w:val="28"/>
          <w:szCs w:val="28"/>
        </w:rPr>
        <w:t xml:space="preserve">    , расположенный Оренбургская область, Беляевский муниципальный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присвоить адрес «Российская Федерация, Оренбургская область, Беляевский муниципальный район, сельское поселение, Беляевский сельсовет,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Набережная, дом 8 квартира 1».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дому, кадастровый номер 56:06:0202001:690, с уникальным номером  </w:t>
      </w:r>
      <w:r>
        <w:rPr>
          <w:rFonts w:ascii="Arial" w:hAnsi="Arial" w:cs="Arial"/>
          <w:color w:val="2D2F39"/>
          <w:shd w:val="clear" w:color="auto" w:fill="FFFFFF"/>
        </w:rPr>
        <w:t>5a60885b-6ff0-469d-a975-9d402a9ec7ad</w:t>
      </w:r>
      <w:r>
        <w:rPr>
          <w:rFonts w:ascii="Times New Roman" w:hAnsi="Times New Roman" w:cs="Times New Roman"/>
          <w:sz w:val="28"/>
          <w:szCs w:val="28"/>
        </w:rPr>
        <w:t xml:space="preserve"> , расположенный Оренбургская область, Беляевский муниципальный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присвоить адрес «Российская Федерация, Оренбургская область, Беляевский муниципальный район, сельское поселение, Беляевский сельсовет,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>,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кольная, дом 30».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дому, кадастровый номер 56:06:0201028:381, с уникальным номером 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25caa67f-ad9a-4d9f-84dd-18c693758811</w:t>
      </w:r>
      <w:r>
        <w:rPr>
          <w:rFonts w:ascii="Times New Roman" w:hAnsi="Times New Roman" w:cs="Times New Roman"/>
          <w:sz w:val="28"/>
          <w:szCs w:val="28"/>
        </w:rPr>
        <w:t xml:space="preserve">  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иреневая, дом 21/2 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дому, кадастровый номер 56:06:0201016:110, с уникальным номером </w:t>
      </w:r>
      <w:r>
        <w:br/>
      </w:r>
      <w:r>
        <w:rPr>
          <w:rFonts w:ascii="Arial" w:hAnsi="Arial" w:cs="Arial"/>
          <w:color w:val="2D2F39"/>
          <w:shd w:val="clear" w:color="auto" w:fill="FFFFFF"/>
        </w:rPr>
        <w:t>b3506d3b-b0a1-47bc-b238-2a1fb9a5cf03</w:t>
      </w:r>
      <w:r>
        <w:rPr>
          <w:rFonts w:ascii="Times New Roman" w:hAnsi="Times New Roman" w:cs="Times New Roman"/>
          <w:sz w:val="28"/>
          <w:szCs w:val="28"/>
        </w:rPr>
        <w:t xml:space="preserve">  , расположенный Оренбургская область, Беляевский муниципальный район, село Беляевка  присвоить адрес «Российская Федерация,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Оренбургская область, Беляевский муниципальный район, сельское поселение, Беляевский сельсовет,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Советская, дом 102».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дому, кадастровый номер 56:06:0201026:116, с уникальным номером </w:t>
      </w:r>
      <w:r>
        <w:rPr>
          <w:rFonts w:ascii="Arial" w:hAnsi="Arial" w:cs="Arial"/>
          <w:color w:val="2D2F39"/>
          <w:shd w:val="clear" w:color="auto" w:fill="FFFFFF"/>
        </w:rPr>
        <w:t>e4ae0b1f-23f9-4d97-8c99-e2a8ef16a194</w:t>
      </w:r>
      <w:r>
        <w:rPr>
          <w:rFonts w:ascii="Times New Roman" w:hAnsi="Times New Roman" w:cs="Times New Roman"/>
          <w:sz w:val="28"/>
          <w:szCs w:val="28"/>
        </w:rPr>
        <w:t xml:space="preserve">  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 с. Беляевка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Южная, дом 2а 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дому, кадастровый номер 56:06:0201021:580, с уникальным номером </w:t>
      </w:r>
      <w:r>
        <w:rPr>
          <w:rFonts w:ascii="Arial" w:hAnsi="Arial" w:cs="Arial"/>
          <w:color w:val="2D2F39"/>
          <w:shd w:val="clear" w:color="auto" w:fill="FFFFFF"/>
        </w:rPr>
        <w:t>467e0390-aad7-4d20-913a-fa1d4b7be2db</w:t>
      </w:r>
      <w:r>
        <w:rPr>
          <w:rFonts w:ascii="Times New Roman" w:hAnsi="Times New Roman" w:cs="Times New Roman"/>
          <w:sz w:val="28"/>
          <w:szCs w:val="28"/>
        </w:rPr>
        <w:t xml:space="preserve">   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еляевка,  ул. Степная, дом 18б ».</w:t>
      </w:r>
    </w:p>
    <w:p w:rsidR="00307CB9" w:rsidRDefault="000838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участку, кадастровый номер 56:06:0201011:265, с уникальным номером </w:t>
      </w:r>
      <w:r>
        <w:rPr>
          <w:rFonts w:ascii="Arial" w:hAnsi="Arial" w:cs="Arial"/>
          <w:color w:val="2D2F39"/>
          <w:shd w:val="clear" w:color="auto" w:fill="FFFFFF"/>
        </w:rPr>
        <w:t>37eee7d6-fa13-40df-a15f-9b926b9b46e1</w:t>
      </w:r>
      <w:r>
        <w:rPr>
          <w:rFonts w:ascii="Times New Roman" w:hAnsi="Times New Roman" w:cs="Times New Roman"/>
          <w:sz w:val="28"/>
          <w:szCs w:val="28"/>
        </w:rPr>
        <w:t xml:space="preserve"> 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сельсовет,с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еляевка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Восточная,3 земельный участок ».</w:t>
      </w:r>
    </w:p>
    <w:p w:rsidR="00307CB9" w:rsidRDefault="000838A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7CB9" w:rsidRDefault="000838A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      Постановление вступает в силу со дня его подписания.</w:t>
      </w:r>
    </w:p>
    <w:p w:rsidR="00307CB9" w:rsidRDefault="000838A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307CB9" w:rsidRDefault="000838A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1758315</wp:posOffset>
            </wp:positionH>
            <wp:positionV relativeFrom="line">
              <wp:posOffset>170180</wp:posOffset>
            </wp:positionV>
            <wp:extent cx="2876550" cy="1076325"/>
            <wp:effectExtent l="1905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CB9" w:rsidRDefault="00307CB9">
      <w:pPr>
        <w:rPr>
          <w:rFonts w:ascii="Times New Roman" w:hAnsi="Times New Roman" w:cs="Times New Roman"/>
          <w:sz w:val="28"/>
          <w:szCs w:val="28"/>
        </w:rPr>
      </w:pPr>
    </w:p>
    <w:p w:rsidR="00307CB9" w:rsidRDefault="00307CB9">
      <w:pPr>
        <w:rPr>
          <w:rFonts w:ascii="Times New Roman" w:hAnsi="Times New Roman" w:cs="Times New Roman"/>
          <w:sz w:val="28"/>
          <w:szCs w:val="28"/>
        </w:rPr>
      </w:pPr>
    </w:p>
    <w:p w:rsidR="00307CB9" w:rsidRDefault="00307CB9">
      <w:pPr>
        <w:rPr>
          <w:rFonts w:ascii="Times New Roman" w:hAnsi="Times New Roman" w:cs="Times New Roman"/>
          <w:sz w:val="28"/>
          <w:szCs w:val="28"/>
        </w:rPr>
      </w:pPr>
    </w:p>
    <w:p w:rsidR="00307CB9" w:rsidRDefault="00307CB9">
      <w:pPr>
        <w:rPr>
          <w:rFonts w:ascii="Times New Roman" w:hAnsi="Times New Roman" w:cs="Times New Roman"/>
          <w:sz w:val="28"/>
          <w:szCs w:val="28"/>
        </w:rPr>
      </w:pPr>
    </w:p>
    <w:p w:rsidR="00307CB9" w:rsidRDefault="000838A0" w:rsidP="00587C8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заявителю,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307CB9" w:rsidSect="00307CB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B39"/>
    <w:multiLevelType w:val="multilevel"/>
    <w:tmpl w:val="12602A60"/>
    <w:lvl w:ilvl="0">
      <w:start w:val="1"/>
      <w:numFmt w:val="decimal"/>
      <w:lvlText w:val="%1."/>
      <w:lvlJc w:val="left"/>
      <w:pPr>
        <w:tabs>
          <w:tab w:val="num" w:pos="568"/>
        </w:tabs>
        <w:ind w:left="2035" w:hanging="90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184A0D35"/>
    <w:multiLevelType w:val="multilevel"/>
    <w:tmpl w:val="BE043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07CB9"/>
    <w:rsid w:val="000838A0"/>
    <w:rsid w:val="00307CB9"/>
    <w:rsid w:val="003B6C00"/>
    <w:rsid w:val="0058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538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047AC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047AC7"/>
    <w:pPr>
      <w:spacing w:after="140"/>
    </w:pPr>
  </w:style>
  <w:style w:type="paragraph" w:styleId="a6">
    <w:name w:val="List"/>
    <w:basedOn w:val="a5"/>
    <w:rsid w:val="00047AC7"/>
  </w:style>
  <w:style w:type="paragraph" w:customStyle="1" w:styleId="Caption">
    <w:name w:val="Caption"/>
    <w:basedOn w:val="a"/>
    <w:qFormat/>
    <w:rsid w:val="00307CB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47AC7"/>
    <w:pPr>
      <w:suppressLineNumbers/>
    </w:pPr>
  </w:style>
  <w:style w:type="paragraph" w:customStyle="1" w:styleId="1">
    <w:name w:val="Название объекта1"/>
    <w:basedOn w:val="a"/>
    <w:qFormat/>
    <w:rsid w:val="00047AC7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E739C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9C538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6094-BAFB-4E20-AFAA-A0BEC1BA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4066</Characters>
  <Application>Microsoft Office Word</Application>
  <DocSecurity>0</DocSecurity>
  <Lines>33</Lines>
  <Paragraphs>9</Paragraphs>
  <ScaleCrop>false</ScaleCrop>
  <Company>Microsoft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</dc:creator>
  <cp:lastModifiedBy>Карпенко</cp:lastModifiedBy>
  <cp:revision>3</cp:revision>
  <cp:lastPrinted>2026-05-21T10:25:00Z</cp:lastPrinted>
  <dcterms:created xsi:type="dcterms:W3CDTF">2026-05-21T11:37:00Z</dcterms:created>
  <dcterms:modified xsi:type="dcterms:W3CDTF">2026-05-21T11:39:00Z</dcterms:modified>
  <dc:language>ru-RU</dc:language>
</cp:coreProperties>
</file>