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B8A" w:rsidRDefault="00CB0B8A">
      <w:pPr>
        <w:ind w:firstLine="0"/>
        <w:contextualSpacing/>
        <w:jc w:val="center"/>
        <w:rPr>
          <w:rFonts w:ascii="Times New Roman" w:hAnsi="Times New Roman" w:cs="Times New Roman"/>
        </w:rPr>
      </w:pPr>
    </w:p>
    <w:tbl>
      <w:tblPr>
        <w:tblW w:w="9192" w:type="dxa"/>
        <w:tblInd w:w="210" w:type="dxa"/>
        <w:tblLayout w:type="fixed"/>
        <w:tblCellMar>
          <w:left w:w="70" w:type="dxa"/>
          <w:right w:w="70" w:type="dxa"/>
        </w:tblCellMar>
        <w:tblLook w:val="04A0" w:firstRow="1" w:lastRow="0" w:firstColumn="1" w:lastColumn="0" w:noHBand="0" w:noVBand="1"/>
      </w:tblPr>
      <w:tblGrid>
        <w:gridCol w:w="9192"/>
      </w:tblGrid>
      <w:tr w:rsidR="007F3BAD" w:rsidTr="007C0430">
        <w:trPr>
          <w:cantSplit/>
          <w:trHeight w:val="1052"/>
        </w:trPr>
        <w:tc>
          <w:tcPr>
            <w:tcW w:w="9192" w:type="dxa"/>
            <w:tcBorders>
              <w:bottom w:val="double" w:sz="12" w:space="0" w:color="000000"/>
            </w:tcBorders>
          </w:tcPr>
          <w:p w:rsidR="007F3BAD" w:rsidRDefault="007F3BAD" w:rsidP="007C0430">
            <w:pPr>
              <w:ind w:firstLine="0"/>
              <w:jc w:val="center"/>
              <w:rPr>
                <w:rFonts w:ascii="Times New Roman" w:hAnsi="Times New Roman" w:cs="Times New Roman"/>
                <w:b/>
                <w:sz w:val="28"/>
                <w:szCs w:val="28"/>
                <w:lang w:eastAsia="en-US"/>
              </w:rPr>
            </w:pPr>
            <w:r>
              <w:rPr>
                <w:rFonts w:ascii="Times New Roman" w:hAnsi="Times New Roman" w:cs="Times New Roman"/>
                <w:b/>
                <w:sz w:val="28"/>
                <w:szCs w:val="28"/>
              </w:rPr>
              <w:t>АДМИНИСТРАЦИЯ</w:t>
            </w:r>
          </w:p>
          <w:p w:rsidR="007F3BAD" w:rsidRDefault="007F3BAD" w:rsidP="007C0430">
            <w:pPr>
              <w:ind w:firstLine="0"/>
              <w:jc w:val="center"/>
              <w:rPr>
                <w:rFonts w:ascii="Times New Roman" w:hAnsi="Times New Roman" w:cs="Times New Roman"/>
                <w:b/>
                <w:sz w:val="28"/>
                <w:szCs w:val="28"/>
              </w:rPr>
            </w:pPr>
            <w:r>
              <w:rPr>
                <w:rFonts w:ascii="Times New Roman" w:hAnsi="Times New Roman" w:cs="Times New Roman"/>
                <w:b/>
                <w:sz w:val="28"/>
                <w:szCs w:val="28"/>
              </w:rPr>
              <w:t>МУНИЦИПАЛЬНОГО ОБРАЗОВАНИЯ</w:t>
            </w:r>
          </w:p>
          <w:p w:rsidR="007F3BAD" w:rsidRDefault="007F3BAD" w:rsidP="007C0430">
            <w:pPr>
              <w:ind w:firstLine="0"/>
              <w:jc w:val="center"/>
              <w:rPr>
                <w:rFonts w:ascii="Times New Roman" w:hAnsi="Times New Roman" w:cs="Times New Roman"/>
                <w:b/>
                <w:sz w:val="28"/>
                <w:szCs w:val="28"/>
              </w:rPr>
            </w:pPr>
            <w:r>
              <w:rPr>
                <w:rFonts w:ascii="Times New Roman" w:hAnsi="Times New Roman" w:cs="Times New Roman"/>
                <w:b/>
                <w:sz w:val="28"/>
                <w:szCs w:val="28"/>
              </w:rPr>
              <w:t>БЕЛЯЕВСКИЙ СЕЛЬСОВЕТ</w:t>
            </w:r>
          </w:p>
          <w:p w:rsidR="007F3BAD" w:rsidRDefault="007F3BAD" w:rsidP="007C0430">
            <w:pPr>
              <w:spacing w:line="276" w:lineRule="auto"/>
              <w:ind w:firstLine="0"/>
              <w:jc w:val="center"/>
              <w:rPr>
                <w:rFonts w:ascii="Times New Roman" w:hAnsi="Times New Roman" w:cs="Times New Roman"/>
                <w:b/>
                <w:sz w:val="28"/>
                <w:szCs w:val="28"/>
                <w:lang w:eastAsia="en-US"/>
              </w:rPr>
            </w:pPr>
            <w:r>
              <w:rPr>
                <w:rFonts w:ascii="Times New Roman" w:hAnsi="Times New Roman" w:cs="Times New Roman"/>
                <w:b/>
                <w:sz w:val="28"/>
                <w:szCs w:val="28"/>
              </w:rPr>
              <w:t>БЕЛЯЕВСКОГО  РАЙОНА ОРЕНБУРГСКОЙ ОБЛАСТИ</w:t>
            </w:r>
          </w:p>
        </w:tc>
      </w:tr>
      <w:tr w:rsidR="007F3BAD" w:rsidTr="007C0430">
        <w:trPr>
          <w:cantSplit/>
          <w:trHeight w:val="1105"/>
        </w:trPr>
        <w:tc>
          <w:tcPr>
            <w:tcW w:w="9192" w:type="dxa"/>
            <w:vAlign w:val="bottom"/>
          </w:tcPr>
          <w:p w:rsidR="007F3BAD" w:rsidRDefault="007F3BAD" w:rsidP="007C0430">
            <w:pPr>
              <w:ind w:firstLine="0"/>
              <w:jc w:val="left"/>
              <w:rPr>
                <w:rFonts w:ascii="Times New Roman" w:hAnsi="Times New Roman" w:cs="Times New Roman"/>
                <w:b/>
                <w:sz w:val="28"/>
                <w:szCs w:val="28"/>
                <w:lang w:eastAsia="en-US"/>
              </w:rPr>
            </w:pPr>
          </w:p>
          <w:p w:rsidR="007F3BAD" w:rsidRDefault="007F3BAD" w:rsidP="007C0430">
            <w:pPr>
              <w:ind w:firstLine="0"/>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rsidR="007F3BAD" w:rsidRDefault="007F3BAD" w:rsidP="007C0430">
            <w:pPr>
              <w:ind w:firstLine="0"/>
              <w:jc w:val="center"/>
              <w:rPr>
                <w:rFonts w:ascii="Times New Roman" w:hAnsi="Times New Roman" w:cs="Times New Roman"/>
                <w:b/>
                <w:sz w:val="28"/>
                <w:szCs w:val="28"/>
              </w:rPr>
            </w:pPr>
          </w:p>
          <w:p w:rsidR="007F3BAD" w:rsidRDefault="007F3BAD" w:rsidP="007C0430">
            <w:pPr>
              <w:spacing w:line="276" w:lineRule="auto"/>
              <w:ind w:firstLine="0"/>
              <w:jc w:val="center"/>
              <w:rPr>
                <w:rFonts w:ascii="Times New Roman" w:hAnsi="Times New Roman" w:cs="Times New Roman"/>
                <w:sz w:val="16"/>
                <w:szCs w:val="16"/>
                <w:lang w:val="en-US" w:eastAsia="en-US"/>
              </w:rPr>
            </w:pPr>
            <w:r>
              <w:rPr>
                <w:noProof/>
              </w:rPr>
              <w:drawing>
                <wp:anchor distT="0" distB="0" distL="0" distR="0" simplePos="0" relativeHeight="251661824" behindDoc="0" locked="0" layoutInCell="0" allowOverlap="1" wp14:anchorId="04A63CFC" wp14:editId="787E462B">
                  <wp:simplePos x="0" y="0"/>
                  <wp:positionH relativeFrom="character">
                    <wp:align>left</wp:align>
                  </wp:positionH>
                  <wp:positionV relativeFrom="line">
                    <wp:posOffset>635</wp:posOffset>
                  </wp:positionV>
                  <wp:extent cx="2924175" cy="360045"/>
                  <wp:effectExtent l="0" t="0" r="0" b="0"/>
                  <wp:wrapNone/>
                  <wp:docPr id="1"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pic:cNvPicPr>
                            <a:picLocks noChangeAspect="1" noChangeArrowheads="1"/>
                          </pic:cNvPicPr>
                        </pic:nvPicPr>
                        <pic:blipFill>
                          <a:blip r:embed="rId7"/>
                          <a:stretch>
                            <a:fillRect/>
                          </a:stretch>
                        </pic:blipFill>
                        <pic:spPr bwMode="auto">
                          <a:xfrm>
                            <a:off x="0" y="0"/>
                            <a:ext cx="2924175" cy="360045"/>
                          </a:xfrm>
                          <a:prstGeom prst="rect">
                            <a:avLst/>
                          </a:prstGeom>
                        </pic:spPr>
                      </pic:pic>
                    </a:graphicData>
                  </a:graphic>
                </wp:anchor>
              </w:drawing>
            </w:r>
          </w:p>
        </w:tc>
      </w:tr>
    </w:tbl>
    <w:p w:rsidR="007F3BAD" w:rsidRDefault="007F3BAD" w:rsidP="007F3BAD">
      <w:pPr>
        <w:widowControl/>
        <w:ind w:firstLine="0"/>
        <w:jc w:val="left"/>
        <w:rPr>
          <w:rFonts w:ascii="Times New Roman" w:hAnsi="Times New Roman" w:cs="Times New Roman"/>
          <w:b/>
          <w:sz w:val="28"/>
          <w:szCs w:val="28"/>
          <w:lang w:eastAsia="ar-SA"/>
        </w:rPr>
      </w:pPr>
    </w:p>
    <w:p w:rsidR="007F3BAD" w:rsidRDefault="007F3BAD" w:rsidP="007F3BAD">
      <w:pPr>
        <w:widowControl/>
        <w:ind w:left="283" w:hanging="283"/>
        <w:jc w:val="center"/>
        <w:rPr>
          <w:rFonts w:ascii="Times New Roman" w:hAnsi="Times New Roman" w:cs="Times New Roman"/>
          <w:sz w:val="28"/>
          <w:szCs w:val="28"/>
          <w:lang w:eastAsia="ar-SA"/>
        </w:rPr>
      </w:pPr>
      <w:r>
        <w:rPr>
          <w:rFonts w:ascii="Times New Roman" w:hAnsi="Times New Roman" w:cs="Times New Roman"/>
          <w:sz w:val="28"/>
          <w:szCs w:val="28"/>
          <w:lang w:eastAsia="ar-SA"/>
        </w:rPr>
        <w:t>Об утверждении отчета о реализации муниципальной</w:t>
      </w:r>
    </w:p>
    <w:p w:rsidR="007F3BAD" w:rsidRDefault="007F3BAD" w:rsidP="007F3BAD">
      <w:pPr>
        <w:ind w:firstLine="0"/>
        <w:contextualSpacing/>
        <w:jc w:val="center"/>
        <w:rPr>
          <w:rFonts w:ascii="Times New Roman" w:hAnsi="Times New Roman" w:cs="Times New Roman"/>
          <w:sz w:val="28"/>
          <w:szCs w:val="28"/>
        </w:rPr>
      </w:pPr>
      <w:r>
        <w:rPr>
          <w:rFonts w:ascii="Times New Roman" w:hAnsi="Times New Roman" w:cs="Times New Roman"/>
          <w:sz w:val="28"/>
          <w:szCs w:val="28"/>
          <w:lang w:eastAsia="ar-SA"/>
        </w:rPr>
        <w:t xml:space="preserve">программы </w:t>
      </w:r>
      <w:r>
        <w:rPr>
          <w:rFonts w:ascii="Times New Roman" w:hAnsi="Times New Roman" w:cs="Times New Roman"/>
          <w:sz w:val="28"/>
          <w:szCs w:val="28"/>
        </w:rPr>
        <w:t>«Формирование комфортной городской среды в муниципальном образовании Беляевский сельсовет Беляевского района Оренбургской области»</w:t>
      </w:r>
    </w:p>
    <w:p w:rsidR="007F3BAD" w:rsidRDefault="007F3BAD" w:rsidP="007F3BAD">
      <w:pPr>
        <w:widowControl/>
        <w:ind w:firstLine="567"/>
        <w:rPr>
          <w:rFonts w:ascii="Times New Roman" w:hAnsi="Times New Roman" w:cs="Times New Roman"/>
          <w:sz w:val="28"/>
          <w:szCs w:val="28"/>
        </w:rPr>
      </w:pPr>
    </w:p>
    <w:p w:rsidR="007F3BAD" w:rsidRDefault="007F3BAD" w:rsidP="007F3BAD">
      <w:pPr>
        <w:widowControl/>
        <w:ind w:firstLine="567"/>
        <w:rPr>
          <w:rFonts w:ascii="Times New Roman" w:hAnsi="Times New Roman" w:cs="Times New Roman"/>
          <w:sz w:val="28"/>
          <w:szCs w:val="28"/>
        </w:rPr>
      </w:pPr>
      <w:r>
        <w:rPr>
          <w:rFonts w:ascii="Times New Roman" w:hAnsi="Times New Roman" w:cs="Times New Roman"/>
          <w:sz w:val="28"/>
          <w:szCs w:val="28"/>
        </w:rPr>
        <w:t>В соответствии с постановлением администрации муниципального образования Беляевский сельсовет от 11.11.2022 № 120-п «</w:t>
      </w:r>
      <w:r>
        <w:rPr>
          <w:rFonts w:ascii="Times New Roman" w:hAnsi="Times New Roman" w:cs="Times New Roman"/>
          <w:color w:val="000000"/>
          <w:sz w:val="28"/>
          <w:szCs w:val="28"/>
        </w:rPr>
        <w:t>Об утверждении порядка разработки, реализации и оценки эффективности муниципальной программы Беляевского сельсовета Беляевского района Оренбургской области»</w:t>
      </w:r>
      <w:r>
        <w:rPr>
          <w:rFonts w:ascii="Times New Roman" w:hAnsi="Times New Roman" w:cs="Times New Roman"/>
          <w:sz w:val="28"/>
          <w:szCs w:val="28"/>
        </w:rPr>
        <w:t>, руководствуясь Уставом муниципального образования Беляевский сельсовет:</w:t>
      </w:r>
    </w:p>
    <w:p w:rsidR="007F3BAD" w:rsidRDefault="007F3BAD" w:rsidP="007F3BAD">
      <w:pPr>
        <w:ind w:firstLine="567"/>
        <w:contextualSpacing/>
        <w:rPr>
          <w:rFonts w:ascii="Times New Roman" w:hAnsi="Times New Roman" w:cs="Times New Roman"/>
          <w:sz w:val="28"/>
          <w:szCs w:val="28"/>
        </w:rPr>
      </w:pPr>
      <w:r>
        <w:rPr>
          <w:rFonts w:ascii="Times New Roman" w:hAnsi="Times New Roman" w:cs="Times New Roman"/>
          <w:sz w:val="28"/>
          <w:szCs w:val="28"/>
        </w:rPr>
        <w:t>1. Утвердить отчет о реализации муниципальной программы «Формирование комфортной городской среды в муниципальном образовании Беляевский сельсовет Беляевского района Оренбургской области» за 2025 год согласно приложению.</w:t>
      </w:r>
    </w:p>
    <w:p w:rsidR="007F3BAD" w:rsidRDefault="007F3BAD" w:rsidP="007F3BAD">
      <w:pPr>
        <w:widowControl/>
        <w:spacing w:line="276" w:lineRule="auto"/>
        <w:ind w:firstLine="567"/>
        <w:rPr>
          <w:rFonts w:ascii="Times New Roman" w:hAnsi="Times New Roman" w:cs="Times New Roman"/>
          <w:sz w:val="28"/>
          <w:szCs w:val="28"/>
        </w:rPr>
      </w:pPr>
      <w:r>
        <w:rPr>
          <w:rFonts w:ascii="Times New Roman" w:hAnsi="Times New Roman" w:cs="Times New Roman"/>
          <w:sz w:val="28"/>
          <w:szCs w:val="28"/>
        </w:rPr>
        <w:t>2. Постановление подлежит размещению на официальном сайте муниципального образования Беляевский сельсовет в сети «Интернет».</w:t>
      </w:r>
    </w:p>
    <w:p w:rsidR="007F3BAD" w:rsidRDefault="007F3BAD" w:rsidP="007F3BAD">
      <w:pPr>
        <w:widowControl/>
        <w:tabs>
          <w:tab w:val="left" w:pos="540"/>
          <w:tab w:val="left" w:pos="567"/>
        </w:tabs>
        <w:spacing w:line="276"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3. Контроль за исполнением настоящего постановления оставляю за собой.</w:t>
      </w:r>
    </w:p>
    <w:p w:rsidR="007F3BAD" w:rsidRDefault="007F3BAD" w:rsidP="007F3BAD">
      <w:pPr>
        <w:widowControl/>
        <w:tabs>
          <w:tab w:val="left" w:pos="567"/>
          <w:tab w:val="left" w:pos="720"/>
        </w:tabs>
        <w:spacing w:line="276" w:lineRule="auto"/>
        <w:ind w:firstLine="567"/>
        <w:rPr>
          <w:rFonts w:ascii="Times New Roman" w:hAnsi="Times New Roman" w:cs="Times New Roman"/>
          <w:b/>
        </w:rPr>
      </w:pPr>
      <w:r>
        <w:rPr>
          <w:rFonts w:ascii="Times New Roman" w:hAnsi="Times New Roman" w:cs="Times New Roman"/>
          <w:color w:val="000000"/>
          <w:sz w:val="28"/>
          <w:szCs w:val="28"/>
        </w:rPr>
        <w:t>4</w:t>
      </w:r>
      <w:r>
        <w:rPr>
          <w:rFonts w:ascii="Times New Roman" w:hAnsi="Times New Roman" w:cs="Times New Roman"/>
          <w:color w:val="000000"/>
        </w:rPr>
        <w:t xml:space="preserve">. </w:t>
      </w:r>
      <w:r>
        <w:rPr>
          <w:rFonts w:ascii="Times New Roman" w:hAnsi="Times New Roman" w:cs="Times New Roman"/>
          <w:color w:val="000000"/>
          <w:sz w:val="28"/>
          <w:szCs w:val="28"/>
        </w:rPr>
        <w:t xml:space="preserve">Постановление вступает в силу после его </w:t>
      </w:r>
      <w:hyperlink r:id="rId8">
        <w:r>
          <w:rPr>
            <w:rFonts w:ascii="Times New Roman" w:hAnsi="Times New Roman" w:cs="Times New Roman"/>
            <w:bCs/>
            <w:sz w:val="28"/>
            <w:szCs w:val="28"/>
          </w:rPr>
          <w:t>официального опубликования</w:t>
        </w:r>
      </w:hyperlink>
      <w:r>
        <w:rPr>
          <w:rFonts w:ascii="Times New Roman" w:hAnsi="Times New Roman" w:cs="Times New Roman"/>
          <w:b/>
          <w:sz w:val="28"/>
          <w:szCs w:val="28"/>
        </w:rPr>
        <w:t>.</w:t>
      </w:r>
    </w:p>
    <w:p w:rsidR="007F3BAD" w:rsidRDefault="007F3BAD" w:rsidP="007F3BAD">
      <w:pPr>
        <w:widowControl/>
        <w:ind w:firstLine="0"/>
        <w:rPr>
          <w:rFonts w:ascii="Times New Roman" w:hAnsi="Times New Roman" w:cs="Times New Roman"/>
          <w:b/>
          <w:sz w:val="28"/>
          <w:szCs w:val="28"/>
        </w:rPr>
      </w:pPr>
    </w:p>
    <w:p w:rsidR="007F3BAD" w:rsidRDefault="007F3BAD" w:rsidP="007F3BAD">
      <w:pPr>
        <w:widowControl/>
        <w:ind w:firstLine="0"/>
        <w:rPr>
          <w:rFonts w:ascii="Times New Roman" w:hAnsi="Times New Roman" w:cs="Times New Roman"/>
          <w:sz w:val="28"/>
          <w:szCs w:val="28"/>
        </w:rPr>
      </w:pPr>
    </w:p>
    <w:tbl>
      <w:tblPr>
        <w:tblW w:w="9246" w:type="dxa"/>
        <w:tblInd w:w="324" w:type="dxa"/>
        <w:tblLayout w:type="fixed"/>
        <w:tblLook w:val="04A0" w:firstRow="1" w:lastRow="0" w:firstColumn="1" w:lastColumn="0" w:noHBand="0" w:noVBand="1"/>
      </w:tblPr>
      <w:tblGrid>
        <w:gridCol w:w="4671"/>
        <w:gridCol w:w="4575"/>
      </w:tblGrid>
      <w:tr w:rsidR="007F3BAD" w:rsidTr="007C0430">
        <w:trPr>
          <w:trHeight w:val="477"/>
        </w:trPr>
        <w:tc>
          <w:tcPr>
            <w:tcW w:w="4670" w:type="dxa"/>
          </w:tcPr>
          <w:p w:rsidR="007F3BAD" w:rsidRDefault="007F3BAD" w:rsidP="007C0430">
            <w:pPr>
              <w:tabs>
                <w:tab w:val="left" w:pos="3836"/>
              </w:tabs>
              <w:spacing w:after="200" w:line="276" w:lineRule="auto"/>
              <w:ind w:firstLine="0"/>
              <w:jc w:val="left"/>
              <w:rPr>
                <w:rFonts w:ascii="Times New Roman" w:eastAsiaTheme="minorHAnsi" w:hAnsi="Times New Roman" w:cs="Times New Roman"/>
                <w:sz w:val="28"/>
                <w:szCs w:val="26"/>
                <w:lang w:eastAsia="en-US"/>
              </w:rPr>
            </w:pPr>
            <w:r>
              <w:rPr>
                <w:rFonts w:ascii="Times New Roman" w:eastAsiaTheme="minorHAnsi" w:hAnsi="Times New Roman" w:cs="Times New Roman"/>
                <w:sz w:val="28"/>
                <w:szCs w:val="26"/>
                <w:lang w:eastAsia="en-US"/>
              </w:rPr>
              <w:t>Глава муниципального образования</w:t>
            </w:r>
          </w:p>
        </w:tc>
        <w:tc>
          <w:tcPr>
            <w:tcW w:w="4575" w:type="dxa"/>
          </w:tcPr>
          <w:p w:rsidR="007F3BAD" w:rsidRDefault="007F3BAD" w:rsidP="007C0430">
            <w:pPr>
              <w:tabs>
                <w:tab w:val="left" w:pos="3836"/>
              </w:tabs>
              <w:spacing w:after="200" w:line="276" w:lineRule="auto"/>
              <w:ind w:firstLine="0"/>
              <w:jc w:val="left"/>
              <w:rPr>
                <w:rFonts w:ascii="Times New Roman" w:eastAsiaTheme="minorHAnsi" w:hAnsi="Times New Roman" w:cs="Times New Roman"/>
                <w:sz w:val="28"/>
                <w:szCs w:val="26"/>
                <w:lang w:eastAsia="en-US"/>
              </w:rPr>
            </w:pPr>
            <w:r>
              <w:rPr>
                <w:rFonts w:ascii="Times New Roman" w:eastAsiaTheme="minorHAnsi" w:hAnsi="Times New Roman" w:cs="Times New Roman"/>
                <w:sz w:val="28"/>
                <w:szCs w:val="26"/>
                <w:lang w:eastAsia="en-US"/>
              </w:rPr>
              <w:t xml:space="preserve">                                     М.Х.Елешев</w:t>
            </w:r>
          </w:p>
        </w:tc>
      </w:tr>
    </w:tbl>
    <w:p w:rsidR="007F3BAD" w:rsidRDefault="007F3BAD" w:rsidP="007F3BAD">
      <w:pPr>
        <w:widowControl/>
        <w:ind w:firstLine="0"/>
        <w:jc w:val="center"/>
        <w:rPr>
          <w:rFonts w:ascii="Times New Roman" w:hAnsi="Times New Roman" w:cs="Times New Roman"/>
          <w:sz w:val="16"/>
          <w:szCs w:val="16"/>
          <w:lang w:val="en-US"/>
        </w:rPr>
      </w:pPr>
      <w:r>
        <w:rPr>
          <w:rFonts w:ascii="Times New Roman" w:hAnsi="Times New Roman" w:cs="Times New Roman"/>
          <w:noProof/>
          <w:sz w:val="16"/>
          <w:szCs w:val="16"/>
        </w:rPr>
        <w:drawing>
          <wp:anchor distT="0" distB="0" distL="0" distR="0" simplePos="0" relativeHeight="251660800" behindDoc="0" locked="0" layoutInCell="0" allowOverlap="1" wp14:anchorId="1F56C96C" wp14:editId="5F79F9FE">
            <wp:simplePos x="0" y="0"/>
            <wp:positionH relativeFrom="page">
              <wp:posOffset>3209925</wp:posOffset>
            </wp:positionH>
            <wp:positionV relativeFrom="page">
              <wp:posOffset>7800975</wp:posOffset>
            </wp:positionV>
            <wp:extent cx="2876550" cy="1076325"/>
            <wp:effectExtent l="19050" t="0" r="0" b="0"/>
            <wp:wrapNone/>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9" cstate="print"/>
                    <a:stretch>
                      <a:fillRect/>
                    </a:stretch>
                  </pic:blipFill>
                  <pic:spPr bwMode="auto">
                    <a:xfrm>
                      <a:off x="0" y="0"/>
                      <a:ext cx="2876550" cy="1076325"/>
                    </a:xfrm>
                    <a:prstGeom prst="rect">
                      <a:avLst/>
                    </a:prstGeom>
                  </pic:spPr>
                </pic:pic>
              </a:graphicData>
            </a:graphic>
          </wp:anchor>
        </w:drawing>
      </w:r>
    </w:p>
    <w:p w:rsidR="007F3BAD" w:rsidRPr="006F0BCA" w:rsidRDefault="007F3BAD" w:rsidP="007F3BAD">
      <w:pPr>
        <w:widowControl/>
        <w:ind w:firstLine="0"/>
        <w:jc w:val="center"/>
        <w:rPr>
          <w:rFonts w:ascii="Times New Roman" w:hAnsi="Times New Roman" w:cs="Times New Roman"/>
          <w:sz w:val="28"/>
          <w:szCs w:val="28"/>
        </w:rPr>
      </w:pPr>
    </w:p>
    <w:p w:rsidR="007F3BAD" w:rsidRDefault="007F3BAD" w:rsidP="007F3BAD">
      <w:pPr>
        <w:widowControl/>
        <w:ind w:firstLine="0"/>
        <w:rPr>
          <w:rFonts w:ascii="Times New Roman" w:hAnsi="Times New Roman" w:cs="Times New Roman"/>
          <w:sz w:val="28"/>
          <w:szCs w:val="28"/>
        </w:rPr>
      </w:pPr>
    </w:p>
    <w:p w:rsidR="007F3BAD" w:rsidRDefault="007F3BAD" w:rsidP="007F3BAD">
      <w:pPr>
        <w:widowControl/>
        <w:ind w:firstLine="0"/>
        <w:rPr>
          <w:rFonts w:ascii="Times New Roman" w:hAnsi="Times New Roman" w:cs="Times New Roman"/>
          <w:sz w:val="28"/>
          <w:szCs w:val="28"/>
        </w:rPr>
      </w:pPr>
    </w:p>
    <w:p w:rsidR="007F3BAD" w:rsidRDefault="007F3BAD" w:rsidP="007F3BAD">
      <w:pPr>
        <w:widowControl/>
        <w:ind w:firstLine="0"/>
        <w:rPr>
          <w:rFonts w:ascii="Times New Roman" w:hAnsi="Times New Roman" w:cs="Times New Roman"/>
          <w:sz w:val="28"/>
          <w:szCs w:val="28"/>
        </w:rPr>
      </w:pPr>
    </w:p>
    <w:p w:rsidR="007F3BAD" w:rsidRDefault="007F3BAD" w:rsidP="007F3BAD">
      <w:pPr>
        <w:widowControl/>
        <w:ind w:firstLine="0"/>
        <w:rPr>
          <w:rFonts w:ascii="Times New Roman" w:hAnsi="Times New Roman" w:cs="Times New Roman"/>
          <w:sz w:val="28"/>
          <w:szCs w:val="28"/>
        </w:rPr>
      </w:pPr>
    </w:p>
    <w:p w:rsidR="007F3BAD" w:rsidRDefault="007F3BAD" w:rsidP="007F3BAD">
      <w:pPr>
        <w:widowControl/>
        <w:ind w:firstLine="0"/>
        <w:rPr>
          <w:rFonts w:ascii="Times New Roman" w:hAnsi="Times New Roman" w:cs="Times New Roman"/>
          <w:sz w:val="28"/>
          <w:szCs w:val="28"/>
        </w:rPr>
      </w:pPr>
    </w:p>
    <w:tbl>
      <w:tblPr>
        <w:tblW w:w="9570" w:type="dxa"/>
        <w:tblInd w:w="217" w:type="dxa"/>
        <w:tblLayout w:type="fixed"/>
        <w:tblLook w:val="01E0" w:firstRow="1" w:lastRow="1" w:firstColumn="1" w:lastColumn="1" w:noHBand="0" w:noVBand="0"/>
      </w:tblPr>
      <w:tblGrid>
        <w:gridCol w:w="1602"/>
        <w:gridCol w:w="7968"/>
      </w:tblGrid>
      <w:tr w:rsidR="007F3BAD" w:rsidTr="007C0430">
        <w:tc>
          <w:tcPr>
            <w:tcW w:w="1602" w:type="dxa"/>
          </w:tcPr>
          <w:p w:rsidR="007F3BAD" w:rsidRDefault="007F3BAD" w:rsidP="007C0430">
            <w:pPr>
              <w:spacing w:line="276" w:lineRule="auto"/>
              <w:ind w:firstLine="0"/>
              <w:jc w:val="left"/>
              <w:rPr>
                <w:rFonts w:ascii="Times New Roman" w:hAnsi="Times New Roman" w:cs="Times New Roman"/>
                <w:sz w:val="28"/>
                <w:szCs w:val="28"/>
                <w:lang w:eastAsia="en-US"/>
              </w:rPr>
            </w:pPr>
            <w:r>
              <w:rPr>
                <w:rFonts w:ascii="Times New Roman" w:hAnsi="Times New Roman" w:cs="Times New Roman"/>
                <w:sz w:val="28"/>
                <w:szCs w:val="28"/>
                <w:lang w:eastAsia="en-US"/>
              </w:rPr>
              <w:t>Разослано:</w:t>
            </w:r>
          </w:p>
          <w:p w:rsidR="007F3BAD" w:rsidRDefault="007F3BAD" w:rsidP="007C0430">
            <w:pPr>
              <w:spacing w:line="276" w:lineRule="auto"/>
              <w:ind w:firstLine="0"/>
              <w:jc w:val="left"/>
              <w:rPr>
                <w:rFonts w:ascii="Times New Roman" w:hAnsi="Times New Roman" w:cs="Times New Roman"/>
                <w:sz w:val="28"/>
                <w:szCs w:val="28"/>
                <w:lang w:eastAsia="en-US"/>
              </w:rPr>
            </w:pPr>
          </w:p>
        </w:tc>
        <w:tc>
          <w:tcPr>
            <w:tcW w:w="7967" w:type="dxa"/>
          </w:tcPr>
          <w:p w:rsidR="007F3BAD" w:rsidRDefault="007F3BAD" w:rsidP="007C0430">
            <w:pPr>
              <w:spacing w:line="276" w:lineRule="auto"/>
              <w:ind w:firstLine="0"/>
              <w:rPr>
                <w:rFonts w:ascii="Times New Roman" w:hAnsi="Times New Roman" w:cs="Times New Roman"/>
                <w:sz w:val="28"/>
                <w:szCs w:val="28"/>
                <w:lang w:eastAsia="en-US"/>
              </w:rPr>
            </w:pPr>
            <w:r>
              <w:rPr>
                <w:rFonts w:ascii="Times New Roman" w:hAnsi="Times New Roman" w:cs="Times New Roman"/>
                <w:sz w:val="28"/>
                <w:szCs w:val="28"/>
                <w:lang w:eastAsia="en-US"/>
              </w:rPr>
              <w:t>администрации Беляевского района, прокурору, в дело.</w:t>
            </w:r>
          </w:p>
        </w:tc>
      </w:tr>
    </w:tbl>
    <w:p w:rsidR="00CB0B8A" w:rsidRDefault="00CB0B8A">
      <w:pPr>
        <w:widowControl/>
        <w:ind w:firstLine="0"/>
        <w:rPr>
          <w:rFonts w:ascii="Times New Roman" w:hAnsi="Times New Roman" w:cs="Times New Roman"/>
          <w:sz w:val="20"/>
          <w:szCs w:val="20"/>
        </w:rPr>
      </w:pPr>
    </w:p>
    <w:p w:rsidR="00CB0B8A" w:rsidRDefault="00CB0B8A">
      <w:pPr>
        <w:widowControl/>
        <w:ind w:firstLine="0"/>
        <w:rPr>
          <w:rFonts w:ascii="Times New Roman" w:hAnsi="Times New Roman" w:cs="Times New Roman"/>
          <w:sz w:val="20"/>
          <w:szCs w:val="20"/>
        </w:rPr>
      </w:pPr>
    </w:p>
    <w:p w:rsidR="00CB0B8A" w:rsidRDefault="00CB0B8A">
      <w:pPr>
        <w:widowControl/>
        <w:ind w:firstLine="0"/>
        <w:rPr>
          <w:rFonts w:ascii="Times New Roman" w:hAnsi="Times New Roman" w:cs="Times New Roman"/>
          <w:sz w:val="20"/>
          <w:szCs w:val="20"/>
        </w:rPr>
      </w:pPr>
    </w:p>
    <w:p w:rsidR="00A16EC5" w:rsidRDefault="00A16EC5">
      <w:pPr>
        <w:widowControl/>
        <w:ind w:firstLine="0"/>
        <w:rPr>
          <w:rFonts w:ascii="Times New Roman" w:hAnsi="Times New Roman" w:cs="Times New Roman"/>
          <w:sz w:val="20"/>
          <w:szCs w:val="20"/>
        </w:rPr>
      </w:pPr>
    </w:p>
    <w:p w:rsidR="00CB0B8A" w:rsidRDefault="00CB0B8A">
      <w:pPr>
        <w:widowControl/>
        <w:ind w:firstLine="0"/>
        <w:rPr>
          <w:rFonts w:ascii="Times New Roman" w:hAnsi="Times New Roman" w:cs="Times New Roman"/>
          <w:sz w:val="20"/>
          <w:szCs w:val="20"/>
        </w:rPr>
      </w:pPr>
    </w:p>
    <w:p w:rsidR="00CB0B8A" w:rsidRDefault="00413F22">
      <w:pPr>
        <w:widowControl/>
        <w:ind w:firstLine="0"/>
        <w:jc w:val="right"/>
        <w:rPr>
          <w:rFonts w:ascii="Times New Roman" w:hAnsi="Times New Roman" w:cs="Times New Roman"/>
          <w:sz w:val="28"/>
        </w:rPr>
      </w:pPr>
      <w:r>
        <w:rPr>
          <w:rFonts w:ascii="Times New Roman" w:hAnsi="Times New Roman" w:cs="Times New Roman"/>
          <w:sz w:val="28"/>
        </w:rPr>
        <w:lastRenderedPageBreak/>
        <w:t xml:space="preserve">Приложение </w:t>
      </w:r>
    </w:p>
    <w:p w:rsidR="00CB0B8A" w:rsidRDefault="00413F22">
      <w:pPr>
        <w:widowControl/>
        <w:ind w:firstLine="0"/>
        <w:jc w:val="right"/>
        <w:rPr>
          <w:rFonts w:ascii="Times New Roman" w:hAnsi="Times New Roman" w:cs="Times New Roman"/>
          <w:sz w:val="28"/>
        </w:rPr>
      </w:pPr>
      <w:r>
        <w:rPr>
          <w:rFonts w:ascii="Times New Roman" w:hAnsi="Times New Roman" w:cs="Times New Roman"/>
          <w:sz w:val="28"/>
        </w:rPr>
        <w:t>к постановлению администрации</w:t>
      </w:r>
    </w:p>
    <w:p w:rsidR="00CB0B8A" w:rsidRDefault="00413F22">
      <w:pPr>
        <w:widowControl/>
        <w:ind w:firstLine="0"/>
        <w:jc w:val="right"/>
        <w:rPr>
          <w:rFonts w:ascii="Times New Roman" w:hAnsi="Times New Roman" w:cs="Times New Roman"/>
          <w:sz w:val="28"/>
        </w:rPr>
      </w:pPr>
      <w:r>
        <w:rPr>
          <w:rFonts w:ascii="Times New Roman" w:hAnsi="Times New Roman" w:cs="Times New Roman"/>
          <w:sz w:val="28"/>
        </w:rPr>
        <w:t>муниципального образования</w:t>
      </w:r>
    </w:p>
    <w:p w:rsidR="00CB0B8A" w:rsidRDefault="00413F22">
      <w:pPr>
        <w:widowControl/>
        <w:ind w:firstLine="0"/>
        <w:jc w:val="right"/>
        <w:rPr>
          <w:rFonts w:ascii="Times New Roman" w:hAnsi="Times New Roman" w:cs="Times New Roman"/>
          <w:sz w:val="28"/>
        </w:rPr>
      </w:pPr>
      <w:r>
        <w:rPr>
          <w:rFonts w:ascii="Times New Roman" w:hAnsi="Times New Roman" w:cs="Times New Roman"/>
          <w:sz w:val="28"/>
        </w:rPr>
        <w:t xml:space="preserve">Беляевский сельсовет </w:t>
      </w:r>
    </w:p>
    <w:p w:rsidR="00CB0B8A" w:rsidRDefault="00413F22">
      <w:pPr>
        <w:widowControl/>
        <w:ind w:firstLine="0"/>
        <w:jc w:val="right"/>
        <w:rPr>
          <w:rFonts w:ascii="Times New Roman" w:hAnsi="Times New Roman" w:cs="Times New Roman"/>
          <w:sz w:val="28"/>
          <w:szCs w:val="28"/>
        </w:rPr>
      </w:pPr>
      <w:r>
        <w:rPr>
          <w:rFonts w:ascii="Times New Roman" w:hAnsi="Times New Roman" w:cs="Times New Roman"/>
          <w:sz w:val="28"/>
          <w:szCs w:val="28"/>
        </w:rPr>
        <w:t xml:space="preserve">от </w:t>
      </w:r>
      <w:r w:rsidR="007F3BAD">
        <w:rPr>
          <w:rFonts w:ascii="Times New Roman" w:hAnsi="Times New Roman" w:cs="Times New Roman"/>
          <w:sz w:val="28"/>
          <w:szCs w:val="28"/>
        </w:rPr>
        <w:t>06</w:t>
      </w:r>
      <w:bookmarkStart w:id="0" w:name="_GoBack"/>
      <w:bookmarkEnd w:id="0"/>
      <w:r>
        <w:rPr>
          <w:rFonts w:ascii="Times New Roman" w:hAnsi="Times New Roman" w:cs="Times New Roman"/>
          <w:sz w:val="28"/>
          <w:szCs w:val="28"/>
        </w:rPr>
        <w:t>.02.202</w:t>
      </w:r>
      <w:r w:rsidR="00BF5D3B">
        <w:rPr>
          <w:rFonts w:ascii="Times New Roman" w:hAnsi="Times New Roman" w:cs="Times New Roman"/>
          <w:sz w:val="28"/>
          <w:szCs w:val="28"/>
        </w:rPr>
        <w:t>6</w:t>
      </w:r>
      <w:r>
        <w:rPr>
          <w:rFonts w:ascii="Times New Roman" w:hAnsi="Times New Roman" w:cs="Times New Roman"/>
          <w:sz w:val="28"/>
          <w:szCs w:val="28"/>
        </w:rPr>
        <w:t xml:space="preserve"> № </w:t>
      </w:r>
      <w:r w:rsidR="007F3BAD">
        <w:rPr>
          <w:rFonts w:ascii="Times New Roman" w:hAnsi="Times New Roman" w:cs="Times New Roman"/>
          <w:sz w:val="28"/>
          <w:szCs w:val="28"/>
        </w:rPr>
        <w:t>12</w:t>
      </w:r>
      <w:r>
        <w:rPr>
          <w:rFonts w:ascii="Times New Roman" w:hAnsi="Times New Roman" w:cs="Times New Roman"/>
          <w:sz w:val="28"/>
          <w:szCs w:val="28"/>
        </w:rPr>
        <w:t>-п</w:t>
      </w:r>
    </w:p>
    <w:p w:rsidR="00CB0B8A" w:rsidRDefault="00CB0B8A">
      <w:pPr>
        <w:widowControl/>
        <w:ind w:firstLine="0"/>
        <w:jc w:val="left"/>
        <w:rPr>
          <w:rFonts w:ascii="Times New Roman" w:hAnsi="Times New Roman" w:cs="Times New Roman"/>
          <w:sz w:val="28"/>
          <w:szCs w:val="28"/>
        </w:rPr>
      </w:pPr>
    </w:p>
    <w:p w:rsidR="00CB0B8A" w:rsidRDefault="00413F22">
      <w:pPr>
        <w:widowControl/>
        <w:ind w:firstLine="0"/>
        <w:jc w:val="center"/>
        <w:rPr>
          <w:rFonts w:ascii="Times New Roman" w:hAnsi="Times New Roman" w:cs="Times New Roman"/>
          <w:sz w:val="28"/>
          <w:szCs w:val="28"/>
        </w:rPr>
      </w:pPr>
      <w:r>
        <w:rPr>
          <w:rFonts w:ascii="Times New Roman" w:hAnsi="Times New Roman" w:cs="Times New Roman"/>
          <w:sz w:val="28"/>
          <w:szCs w:val="28"/>
        </w:rPr>
        <w:t xml:space="preserve">Отчет </w:t>
      </w:r>
    </w:p>
    <w:p w:rsidR="00CB0B8A" w:rsidRDefault="00413F22">
      <w:pPr>
        <w:widowControl/>
        <w:ind w:firstLine="0"/>
        <w:jc w:val="center"/>
        <w:rPr>
          <w:rFonts w:ascii="Times New Roman" w:hAnsi="Times New Roman" w:cs="Times New Roman"/>
          <w:sz w:val="28"/>
          <w:szCs w:val="28"/>
        </w:rPr>
      </w:pPr>
      <w:r>
        <w:rPr>
          <w:rFonts w:ascii="Times New Roman" w:hAnsi="Times New Roman" w:cs="Times New Roman"/>
          <w:sz w:val="28"/>
          <w:szCs w:val="28"/>
        </w:rPr>
        <w:t>о реализации муниципальной программы</w:t>
      </w:r>
    </w:p>
    <w:p w:rsidR="00A75C93" w:rsidRDefault="00A75C93">
      <w:pPr>
        <w:widowControl/>
        <w:ind w:firstLine="0"/>
        <w:jc w:val="center"/>
        <w:rPr>
          <w:rFonts w:ascii="Times New Roman" w:hAnsi="Times New Roman" w:cs="Times New Roman"/>
          <w:sz w:val="28"/>
          <w:szCs w:val="28"/>
        </w:rPr>
      </w:pPr>
      <w:r w:rsidRPr="00A75C93">
        <w:rPr>
          <w:rFonts w:ascii="Times New Roman" w:hAnsi="Times New Roman" w:cs="Times New Roman"/>
          <w:sz w:val="28"/>
          <w:szCs w:val="28"/>
        </w:rPr>
        <w:t>«Формирование комфортной городской среды в муниципальном образовании Беляевский сельсовет Беляевского района Оренбургской области»</w:t>
      </w:r>
    </w:p>
    <w:p w:rsidR="00CB0B8A" w:rsidRDefault="00413F22">
      <w:pPr>
        <w:widowControl/>
        <w:ind w:firstLine="0"/>
        <w:jc w:val="center"/>
        <w:rPr>
          <w:rFonts w:ascii="Times New Roman" w:hAnsi="Times New Roman" w:cs="Times New Roman"/>
          <w:sz w:val="28"/>
          <w:szCs w:val="28"/>
        </w:rPr>
      </w:pPr>
      <w:r>
        <w:rPr>
          <w:rFonts w:ascii="Times New Roman" w:hAnsi="Times New Roman" w:cs="Times New Roman"/>
          <w:sz w:val="28"/>
          <w:szCs w:val="28"/>
        </w:rPr>
        <w:t>за 202</w:t>
      </w:r>
      <w:r w:rsidR="00BF5D3B">
        <w:rPr>
          <w:rFonts w:ascii="Times New Roman" w:hAnsi="Times New Roman" w:cs="Times New Roman"/>
          <w:sz w:val="28"/>
          <w:szCs w:val="28"/>
        </w:rPr>
        <w:t>5</w:t>
      </w:r>
      <w:r>
        <w:rPr>
          <w:rFonts w:ascii="Times New Roman" w:hAnsi="Times New Roman" w:cs="Times New Roman"/>
          <w:sz w:val="28"/>
          <w:szCs w:val="28"/>
        </w:rPr>
        <w:t xml:space="preserve"> год</w:t>
      </w:r>
    </w:p>
    <w:p w:rsidR="00CB0B8A" w:rsidRDefault="00CB0B8A">
      <w:pPr>
        <w:widowControl/>
        <w:ind w:firstLine="0"/>
        <w:jc w:val="center"/>
        <w:rPr>
          <w:rFonts w:ascii="Times New Roman" w:hAnsi="Times New Roman" w:cs="Times New Roman"/>
          <w:b/>
          <w:sz w:val="28"/>
          <w:szCs w:val="28"/>
        </w:rPr>
      </w:pPr>
    </w:p>
    <w:p w:rsidR="00CB0B8A" w:rsidRDefault="00413F22">
      <w:pPr>
        <w:ind w:firstLine="567"/>
        <w:contextualSpacing/>
        <w:rPr>
          <w:rFonts w:ascii="Times New Roman" w:hAnsi="Times New Roman" w:cs="Times New Roman"/>
          <w:sz w:val="28"/>
          <w:szCs w:val="28"/>
        </w:rPr>
      </w:pPr>
      <w:r>
        <w:rPr>
          <w:rFonts w:ascii="Times New Roman" w:hAnsi="Times New Roman" w:cs="Times New Roman"/>
          <w:sz w:val="28"/>
          <w:szCs w:val="28"/>
        </w:rPr>
        <w:t xml:space="preserve">Муниципальная </w:t>
      </w:r>
      <w:r w:rsidR="00A75C93" w:rsidRPr="00A75C93">
        <w:rPr>
          <w:rFonts w:ascii="Times New Roman" w:hAnsi="Times New Roman" w:cs="Times New Roman"/>
          <w:sz w:val="28"/>
          <w:szCs w:val="28"/>
        </w:rPr>
        <w:t>«Формирование комфортной городской среды в муниципальном образовании Беляевский сельсовет Беляевского района Оренбургской области»</w:t>
      </w:r>
      <w:r>
        <w:rPr>
          <w:rFonts w:ascii="Times New Roman" w:hAnsi="Times New Roman" w:cs="Times New Roman"/>
          <w:sz w:val="28"/>
          <w:szCs w:val="28"/>
        </w:rPr>
        <w:t xml:space="preserve"> (далее – Программа) утверждена постановлением администрации МО Беляевский сельсовет от  </w:t>
      </w:r>
      <w:r w:rsidR="00A75C93">
        <w:rPr>
          <w:rFonts w:ascii="Times New Roman" w:hAnsi="Times New Roman" w:cs="Times New Roman"/>
          <w:sz w:val="28"/>
          <w:szCs w:val="28"/>
        </w:rPr>
        <w:t>24.10.2024г</w:t>
      </w:r>
      <w:r>
        <w:rPr>
          <w:rFonts w:ascii="Times New Roman" w:hAnsi="Times New Roman" w:cs="Times New Roman"/>
          <w:sz w:val="28"/>
          <w:szCs w:val="28"/>
        </w:rPr>
        <w:t xml:space="preserve">.  № </w:t>
      </w:r>
      <w:r w:rsidR="00A75C93">
        <w:rPr>
          <w:rFonts w:ascii="Times New Roman" w:hAnsi="Times New Roman" w:cs="Times New Roman"/>
          <w:sz w:val="28"/>
          <w:szCs w:val="28"/>
        </w:rPr>
        <w:t>117</w:t>
      </w:r>
      <w:r>
        <w:rPr>
          <w:rFonts w:ascii="Times New Roman" w:hAnsi="Times New Roman" w:cs="Times New Roman"/>
          <w:sz w:val="28"/>
          <w:szCs w:val="28"/>
        </w:rPr>
        <w:t xml:space="preserve">-п, и внесены изменения постановлением № </w:t>
      </w:r>
      <w:r w:rsidR="00A75C93">
        <w:rPr>
          <w:rFonts w:ascii="Times New Roman" w:hAnsi="Times New Roman" w:cs="Times New Roman"/>
          <w:sz w:val="28"/>
          <w:szCs w:val="28"/>
        </w:rPr>
        <w:t>1</w:t>
      </w:r>
      <w:r>
        <w:rPr>
          <w:rFonts w:ascii="Times New Roman" w:hAnsi="Times New Roman" w:cs="Times New Roman"/>
          <w:sz w:val="28"/>
          <w:szCs w:val="28"/>
        </w:rPr>
        <w:t>0</w:t>
      </w:r>
      <w:r w:rsidR="00A75C93">
        <w:rPr>
          <w:rFonts w:ascii="Times New Roman" w:hAnsi="Times New Roman" w:cs="Times New Roman"/>
          <w:sz w:val="28"/>
          <w:szCs w:val="28"/>
        </w:rPr>
        <w:t>4</w:t>
      </w:r>
      <w:r>
        <w:rPr>
          <w:rFonts w:ascii="Times New Roman" w:hAnsi="Times New Roman" w:cs="Times New Roman"/>
          <w:sz w:val="28"/>
          <w:szCs w:val="28"/>
        </w:rPr>
        <w:t>-п от 2</w:t>
      </w:r>
      <w:r w:rsidR="00A75C93">
        <w:rPr>
          <w:rFonts w:ascii="Times New Roman" w:hAnsi="Times New Roman" w:cs="Times New Roman"/>
          <w:sz w:val="28"/>
          <w:szCs w:val="28"/>
        </w:rPr>
        <w:t>6</w:t>
      </w:r>
      <w:r>
        <w:rPr>
          <w:rFonts w:ascii="Times New Roman" w:hAnsi="Times New Roman" w:cs="Times New Roman"/>
          <w:sz w:val="28"/>
          <w:szCs w:val="28"/>
        </w:rPr>
        <w:t>.0</w:t>
      </w:r>
      <w:r w:rsidR="00A75C93">
        <w:rPr>
          <w:rFonts w:ascii="Times New Roman" w:hAnsi="Times New Roman" w:cs="Times New Roman"/>
          <w:sz w:val="28"/>
          <w:szCs w:val="28"/>
        </w:rPr>
        <w:t>9</w:t>
      </w:r>
      <w:r>
        <w:rPr>
          <w:rFonts w:ascii="Times New Roman" w:hAnsi="Times New Roman" w:cs="Times New Roman"/>
          <w:sz w:val="28"/>
          <w:szCs w:val="28"/>
        </w:rPr>
        <w:t>.202</w:t>
      </w:r>
      <w:r w:rsidR="00A75C93">
        <w:rPr>
          <w:rFonts w:ascii="Times New Roman" w:hAnsi="Times New Roman" w:cs="Times New Roman"/>
          <w:sz w:val="28"/>
          <w:szCs w:val="28"/>
        </w:rPr>
        <w:t>5</w:t>
      </w:r>
      <w:r>
        <w:rPr>
          <w:rFonts w:ascii="Times New Roman" w:hAnsi="Times New Roman" w:cs="Times New Roman"/>
          <w:sz w:val="28"/>
          <w:szCs w:val="28"/>
        </w:rPr>
        <w:t xml:space="preserve">г.; № </w:t>
      </w:r>
      <w:r w:rsidR="00A75C93">
        <w:rPr>
          <w:rFonts w:ascii="Times New Roman" w:hAnsi="Times New Roman" w:cs="Times New Roman"/>
          <w:sz w:val="28"/>
          <w:szCs w:val="28"/>
        </w:rPr>
        <w:t>136</w:t>
      </w:r>
      <w:r>
        <w:rPr>
          <w:rFonts w:ascii="Times New Roman" w:hAnsi="Times New Roman" w:cs="Times New Roman"/>
          <w:sz w:val="28"/>
          <w:szCs w:val="28"/>
        </w:rPr>
        <w:t xml:space="preserve">-п от </w:t>
      </w:r>
      <w:r w:rsidR="00A75C93">
        <w:rPr>
          <w:rFonts w:ascii="Times New Roman" w:hAnsi="Times New Roman" w:cs="Times New Roman"/>
          <w:sz w:val="28"/>
          <w:szCs w:val="28"/>
        </w:rPr>
        <w:t>30</w:t>
      </w:r>
      <w:r>
        <w:rPr>
          <w:rFonts w:ascii="Times New Roman" w:hAnsi="Times New Roman" w:cs="Times New Roman"/>
          <w:sz w:val="28"/>
          <w:szCs w:val="28"/>
        </w:rPr>
        <w:t>.</w:t>
      </w:r>
      <w:r w:rsidR="00A75C93">
        <w:rPr>
          <w:rFonts w:ascii="Times New Roman" w:hAnsi="Times New Roman" w:cs="Times New Roman"/>
          <w:sz w:val="28"/>
          <w:szCs w:val="28"/>
        </w:rPr>
        <w:t>12</w:t>
      </w:r>
      <w:r>
        <w:rPr>
          <w:rFonts w:ascii="Times New Roman" w:hAnsi="Times New Roman" w:cs="Times New Roman"/>
          <w:sz w:val="28"/>
          <w:szCs w:val="28"/>
        </w:rPr>
        <w:t>.202</w:t>
      </w:r>
      <w:r w:rsidR="00A75C93">
        <w:rPr>
          <w:rFonts w:ascii="Times New Roman" w:hAnsi="Times New Roman" w:cs="Times New Roman"/>
          <w:sz w:val="28"/>
          <w:szCs w:val="28"/>
        </w:rPr>
        <w:t>5</w:t>
      </w:r>
      <w:r>
        <w:rPr>
          <w:rFonts w:ascii="Times New Roman" w:hAnsi="Times New Roman" w:cs="Times New Roman"/>
          <w:sz w:val="28"/>
          <w:szCs w:val="28"/>
        </w:rPr>
        <w:t>г</w:t>
      </w:r>
      <w:r w:rsidR="00A75C93">
        <w:rPr>
          <w:rFonts w:ascii="Times New Roman" w:hAnsi="Times New Roman" w:cs="Times New Roman"/>
          <w:sz w:val="28"/>
          <w:szCs w:val="28"/>
        </w:rPr>
        <w:t>.</w:t>
      </w:r>
    </w:p>
    <w:p w:rsidR="00CB0B8A" w:rsidRDefault="00413F22">
      <w:pPr>
        <w:widowControl/>
        <w:tabs>
          <w:tab w:val="left" w:pos="360"/>
          <w:tab w:val="left" w:pos="540"/>
        </w:tabs>
        <w:ind w:firstLine="567"/>
        <w:rPr>
          <w:rFonts w:ascii="Times New Roman" w:hAnsi="Times New Roman" w:cs="Times New Roman"/>
          <w:sz w:val="28"/>
          <w:szCs w:val="28"/>
        </w:rPr>
      </w:pPr>
      <w:r>
        <w:rPr>
          <w:rFonts w:ascii="Times New Roman" w:hAnsi="Times New Roman" w:cs="Times New Roman"/>
          <w:sz w:val="28"/>
          <w:szCs w:val="28"/>
        </w:rPr>
        <w:t xml:space="preserve">Ответственным исполнителем Программы является администрация  муниципального образования Беляевский сельсовет. </w:t>
      </w:r>
    </w:p>
    <w:p w:rsidR="00CB0B8A" w:rsidRDefault="00413F22">
      <w:pPr>
        <w:widowControl/>
        <w:ind w:firstLine="567"/>
        <w:rPr>
          <w:rFonts w:ascii="Times New Roman" w:hAnsi="Times New Roman" w:cs="Times New Roman"/>
          <w:sz w:val="28"/>
          <w:szCs w:val="28"/>
        </w:rPr>
      </w:pPr>
      <w:r>
        <w:rPr>
          <w:rFonts w:ascii="Times New Roman" w:hAnsi="Times New Roman" w:cs="Times New Roman"/>
          <w:sz w:val="28"/>
          <w:szCs w:val="28"/>
        </w:rPr>
        <w:t>Целью Программы является улучшение условий жизнедеятельности на территории поселения, активизация участия граждан, проживающих на  территории Беляевского сельсовета, в решении вопросов местного значения, повышение качества и надежности предоставления коммунальных услуг населению, улучшение экологической ситуации в поселении, создание устойчивых и эффективных механизмов привлечения частных инвестиций для модернизации объектов коммунальной инфраструктуры, повышение безопасности дорожного движения;</w:t>
      </w:r>
    </w:p>
    <w:p w:rsidR="00CB0B8A" w:rsidRDefault="00413F22">
      <w:pPr>
        <w:widowControl/>
        <w:ind w:firstLine="567"/>
        <w:rPr>
          <w:rFonts w:ascii="Times New Roman" w:hAnsi="Times New Roman" w:cs="Times New Roman"/>
          <w:sz w:val="28"/>
          <w:szCs w:val="28"/>
        </w:rPr>
      </w:pPr>
      <w:r>
        <w:rPr>
          <w:rFonts w:ascii="Times New Roman" w:hAnsi="Times New Roman" w:cs="Times New Roman"/>
          <w:sz w:val="28"/>
          <w:szCs w:val="28"/>
        </w:rPr>
        <w:t>Задачи программы - повышение уровня комплексного обустройства объектами инженерной инфраструктуры  территории Беляевского сельсовета, обеспечение сохранности существующей дорожной сети,   выполнение работ по содержанию, ремонту  существующих автомобильных дорог</w:t>
      </w:r>
    </w:p>
    <w:p w:rsidR="00CB0B8A" w:rsidRDefault="00413F22">
      <w:pPr>
        <w:widowControl/>
        <w:ind w:firstLine="360"/>
        <w:rPr>
          <w:rFonts w:ascii="Times New Roman" w:hAnsi="Times New Roman" w:cs="Times New Roman"/>
          <w:sz w:val="28"/>
          <w:szCs w:val="28"/>
        </w:rPr>
      </w:pPr>
      <w:r>
        <w:rPr>
          <w:rFonts w:ascii="Times New Roman" w:hAnsi="Times New Roman" w:cs="Times New Roman"/>
          <w:sz w:val="28"/>
          <w:szCs w:val="28"/>
        </w:rPr>
        <w:t xml:space="preserve">Администрацией сельсовета в рамках реализации мероприятий программы за отчетный период: </w:t>
      </w:r>
    </w:p>
    <w:p w:rsidR="00CB0B8A" w:rsidRDefault="00413F22">
      <w:pPr>
        <w:widowControl/>
        <w:ind w:firstLine="709"/>
        <w:rPr>
          <w:rFonts w:ascii="Times New Roman" w:eastAsia="Calibri" w:hAnsi="Times New Roman" w:cs="Times New Roman"/>
          <w:sz w:val="28"/>
          <w:szCs w:val="28"/>
          <w:lang w:eastAsia="en-US"/>
        </w:rPr>
      </w:pPr>
      <w:r>
        <w:rPr>
          <w:rFonts w:ascii="Times New Roman" w:hAnsi="Times New Roman" w:cs="Times New Roman"/>
          <w:sz w:val="28"/>
          <w:szCs w:val="28"/>
        </w:rPr>
        <w:t>- составлен уточненный реестр расходных обязательств МО Беляевский сельсовет в части расходов местного бюджета;</w:t>
      </w:r>
    </w:p>
    <w:p w:rsidR="00CB0B8A" w:rsidRDefault="00413F22">
      <w:pPr>
        <w:widowControl/>
        <w:ind w:firstLine="567"/>
        <w:rPr>
          <w:rFonts w:ascii="Times New Roman" w:hAnsi="Times New Roman" w:cs="Times New Roman"/>
          <w:sz w:val="28"/>
          <w:szCs w:val="28"/>
        </w:rPr>
      </w:pPr>
      <w:r>
        <w:rPr>
          <w:rFonts w:ascii="Times New Roman" w:hAnsi="Times New Roman" w:cs="Times New Roman"/>
          <w:sz w:val="28"/>
          <w:szCs w:val="28"/>
        </w:rPr>
        <w:t>- ассигнования местного бюджета на 202</w:t>
      </w:r>
      <w:r w:rsidR="00BF5D3B">
        <w:rPr>
          <w:rFonts w:ascii="Times New Roman" w:hAnsi="Times New Roman" w:cs="Times New Roman"/>
          <w:sz w:val="28"/>
          <w:szCs w:val="28"/>
        </w:rPr>
        <w:t>5</w:t>
      </w:r>
      <w:r>
        <w:rPr>
          <w:rFonts w:ascii="Times New Roman" w:hAnsi="Times New Roman" w:cs="Times New Roman"/>
          <w:sz w:val="28"/>
          <w:szCs w:val="28"/>
        </w:rPr>
        <w:t xml:space="preserve"> год утверждены в сумме  </w:t>
      </w:r>
      <w:r w:rsidR="00ED2374">
        <w:rPr>
          <w:rFonts w:ascii="Times New Roman" w:hAnsi="Times New Roman" w:cs="Times New Roman"/>
          <w:sz w:val="28"/>
          <w:szCs w:val="28"/>
        </w:rPr>
        <w:t>3 731,6</w:t>
      </w:r>
      <w:r>
        <w:rPr>
          <w:rFonts w:ascii="Times New Roman" w:hAnsi="Times New Roman" w:cs="Times New Roman"/>
          <w:sz w:val="28"/>
          <w:szCs w:val="28"/>
        </w:rPr>
        <w:t xml:space="preserve"> тыс.рублей;</w:t>
      </w:r>
    </w:p>
    <w:p w:rsidR="00CB0B8A" w:rsidRDefault="00413F22">
      <w:pPr>
        <w:widowControl/>
        <w:ind w:firstLine="567"/>
        <w:rPr>
          <w:rFonts w:ascii="Times New Roman" w:hAnsi="Times New Roman" w:cs="Times New Roman"/>
          <w:sz w:val="28"/>
          <w:szCs w:val="28"/>
        </w:rPr>
      </w:pPr>
      <w:r>
        <w:rPr>
          <w:rFonts w:ascii="Times New Roman" w:hAnsi="Times New Roman" w:cs="Times New Roman"/>
          <w:sz w:val="28"/>
          <w:szCs w:val="28"/>
        </w:rPr>
        <w:t>- внесены изменения в сводную бюджетную роспись на 202</w:t>
      </w:r>
      <w:r w:rsidR="00BF5D3B">
        <w:rPr>
          <w:rFonts w:ascii="Times New Roman" w:hAnsi="Times New Roman" w:cs="Times New Roman"/>
          <w:sz w:val="28"/>
          <w:szCs w:val="28"/>
        </w:rPr>
        <w:t>5</w:t>
      </w:r>
      <w:r>
        <w:rPr>
          <w:rFonts w:ascii="Times New Roman" w:hAnsi="Times New Roman" w:cs="Times New Roman"/>
          <w:sz w:val="28"/>
          <w:szCs w:val="28"/>
        </w:rPr>
        <w:t xml:space="preserve"> год, лимиты бюджетных обязательств на 202</w:t>
      </w:r>
      <w:r w:rsidR="00BF5D3B">
        <w:rPr>
          <w:rFonts w:ascii="Times New Roman" w:hAnsi="Times New Roman" w:cs="Times New Roman"/>
          <w:sz w:val="28"/>
          <w:szCs w:val="28"/>
        </w:rPr>
        <w:t>5</w:t>
      </w:r>
      <w:r>
        <w:rPr>
          <w:rFonts w:ascii="Times New Roman" w:hAnsi="Times New Roman" w:cs="Times New Roman"/>
          <w:sz w:val="28"/>
          <w:szCs w:val="28"/>
        </w:rPr>
        <w:t xml:space="preserve"> год;</w:t>
      </w:r>
    </w:p>
    <w:p w:rsidR="00CB0B8A" w:rsidRDefault="00413F22">
      <w:pPr>
        <w:widowControl/>
        <w:ind w:firstLine="567"/>
        <w:rPr>
          <w:rFonts w:ascii="Times New Roman" w:hAnsi="Times New Roman" w:cs="Times New Roman"/>
          <w:sz w:val="28"/>
          <w:szCs w:val="28"/>
        </w:rPr>
      </w:pPr>
      <w:r>
        <w:rPr>
          <w:rFonts w:ascii="Times New Roman" w:hAnsi="Times New Roman" w:cs="Times New Roman"/>
          <w:sz w:val="28"/>
          <w:szCs w:val="28"/>
        </w:rPr>
        <w:t>- доведены до главных распорядителей средств уведомления о поступивших в местный бюджет из областного бюджета межбюджетных трансфертах;</w:t>
      </w:r>
    </w:p>
    <w:p w:rsidR="00CB0B8A" w:rsidRDefault="00413F22">
      <w:pPr>
        <w:widowControl/>
        <w:tabs>
          <w:tab w:val="left" w:pos="900"/>
        </w:tabs>
        <w:ind w:firstLine="567"/>
        <w:rPr>
          <w:rFonts w:ascii="Times New Roman" w:hAnsi="Times New Roman" w:cs="Times New Roman"/>
          <w:sz w:val="28"/>
          <w:szCs w:val="28"/>
        </w:rPr>
      </w:pPr>
      <w:r>
        <w:rPr>
          <w:rFonts w:ascii="Times New Roman" w:hAnsi="Times New Roman" w:cs="Times New Roman"/>
          <w:sz w:val="28"/>
          <w:szCs w:val="28"/>
        </w:rPr>
        <w:t>Исполнение местного бюджета на 01.01.202</w:t>
      </w:r>
      <w:r w:rsidR="00BF5D3B">
        <w:rPr>
          <w:rFonts w:ascii="Times New Roman" w:hAnsi="Times New Roman" w:cs="Times New Roman"/>
          <w:sz w:val="28"/>
          <w:szCs w:val="28"/>
        </w:rPr>
        <w:t>6</w:t>
      </w:r>
      <w:r>
        <w:rPr>
          <w:rFonts w:ascii="Times New Roman" w:hAnsi="Times New Roman" w:cs="Times New Roman"/>
          <w:sz w:val="28"/>
          <w:szCs w:val="28"/>
        </w:rPr>
        <w:t xml:space="preserve"> составило:</w:t>
      </w:r>
    </w:p>
    <w:p w:rsidR="00CB0B8A" w:rsidRDefault="00413F22">
      <w:pPr>
        <w:widowControl/>
        <w:ind w:firstLine="567"/>
        <w:rPr>
          <w:rFonts w:ascii="Times New Roman" w:hAnsi="Times New Roman" w:cs="Times New Roman"/>
          <w:sz w:val="28"/>
          <w:szCs w:val="28"/>
        </w:rPr>
      </w:pPr>
      <w:r>
        <w:rPr>
          <w:rFonts w:ascii="Times New Roman" w:hAnsi="Times New Roman" w:cs="Times New Roman"/>
          <w:sz w:val="28"/>
          <w:szCs w:val="28"/>
        </w:rPr>
        <w:t xml:space="preserve">доходы –  </w:t>
      </w:r>
      <w:r w:rsidR="00ED2374">
        <w:rPr>
          <w:rFonts w:ascii="Times New Roman" w:hAnsi="Times New Roman" w:cs="Times New Roman"/>
          <w:sz w:val="28"/>
          <w:szCs w:val="28"/>
        </w:rPr>
        <w:t>3 731,6</w:t>
      </w:r>
      <w:r>
        <w:rPr>
          <w:rFonts w:ascii="Times New Roman" w:hAnsi="Times New Roman" w:cs="Times New Roman"/>
          <w:sz w:val="28"/>
          <w:szCs w:val="28"/>
        </w:rPr>
        <w:t xml:space="preserve"> тыс. рублей  (</w:t>
      </w:r>
      <w:r w:rsidR="00BF5D3B">
        <w:rPr>
          <w:rFonts w:ascii="Times New Roman" w:hAnsi="Times New Roman" w:cs="Times New Roman"/>
          <w:sz w:val="28"/>
          <w:szCs w:val="28"/>
        </w:rPr>
        <w:t>10</w:t>
      </w:r>
      <w:r w:rsidR="00ED2374">
        <w:rPr>
          <w:rFonts w:ascii="Times New Roman" w:hAnsi="Times New Roman" w:cs="Times New Roman"/>
          <w:sz w:val="28"/>
          <w:szCs w:val="28"/>
        </w:rPr>
        <w:t>0,0</w:t>
      </w:r>
      <w:r>
        <w:rPr>
          <w:rFonts w:ascii="Times New Roman" w:hAnsi="Times New Roman" w:cs="Times New Roman"/>
          <w:sz w:val="28"/>
          <w:szCs w:val="28"/>
        </w:rPr>
        <w:t xml:space="preserve"> %);</w:t>
      </w:r>
    </w:p>
    <w:p w:rsidR="00CB0B8A" w:rsidRDefault="00413F22">
      <w:pPr>
        <w:widowControl/>
        <w:ind w:firstLine="567"/>
        <w:rPr>
          <w:rFonts w:ascii="Times New Roman" w:hAnsi="Times New Roman" w:cs="Times New Roman"/>
          <w:sz w:val="28"/>
          <w:szCs w:val="28"/>
        </w:rPr>
      </w:pPr>
      <w:r>
        <w:rPr>
          <w:rFonts w:ascii="Times New Roman" w:hAnsi="Times New Roman" w:cs="Times New Roman"/>
          <w:sz w:val="28"/>
          <w:szCs w:val="28"/>
        </w:rPr>
        <w:t xml:space="preserve">расходы –  </w:t>
      </w:r>
      <w:r w:rsidR="00ED2374">
        <w:rPr>
          <w:rFonts w:ascii="Times New Roman" w:hAnsi="Times New Roman" w:cs="Times New Roman"/>
          <w:sz w:val="28"/>
          <w:szCs w:val="28"/>
        </w:rPr>
        <w:t>3 731,6 тыс. рублей (100,0</w:t>
      </w:r>
      <w:r>
        <w:rPr>
          <w:rFonts w:ascii="Times New Roman" w:hAnsi="Times New Roman" w:cs="Times New Roman"/>
          <w:sz w:val="28"/>
          <w:szCs w:val="28"/>
        </w:rPr>
        <w:t xml:space="preserve"> %);</w:t>
      </w:r>
    </w:p>
    <w:p w:rsidR="00CB0B8A" w:rsidRDefault="00413F22">
      <w:pPr>
        <w:widowControl/>
        <w:ind w:firstLine="567"/>
        <w:rPr>
          <w:rFonts w:ascii="Times New Roman" w:hAnsi="Times New Roman" w:cs="Times New Roman"/>
          <w:sz w:val="28"/>
          <w:szCs w:val="28"/>
        </w:rPr>
      </w:pPr>
      <w:r>
        <w:rPr>
          <w:rFonts w:ascii="Times New Roman" w:hAnsi="Times New Roman" w:cs="Times New Roman"/>
          <w:sz w:val="28"/>
          <w:szCs w:val="28"/>
        </w:rPr>
        <w:t xml:space="preserve">дефицит – </w:t>
      </w:r>
      <w:r w:rsidR="00ED2374">
        <w:rPr>
          <w:rFonts w:ascii="Times New Roman" w:hAnsi="Times New Roman" w:cs="Times New Roman"/>
          <w:sz w:val="28"/>
          <w:szCs w:val="28"/>
        </w:rPr>
        <w:t>0,0</w:t>
      </w:r>
      <w:r>
        <w:rPr>
          <w:rFonts w:ascii="Times New Roman" w:hAnsi="Times New Roman" w:cs="Times New Roman"/>
          <w:sz w:val="28"/>
          <w:szCs w:val="28"/>
        </w:rPr>
        <w:t xml:space="preserve"> тыс. рублей. </w:t>
      </w:r>
    </w:p>
    <w:p w:rsidR="00CB0B8A" w:rsidRDefault="00413F22">
      <w:pPr>
        <w:ind w:firstLine="567"/>
        <w:rPr>
          <w:rFonts w:ascii="Times New Roman" w:hAnsi="Times New Roman" w:cs="Times New Roman"/>
          <w:sz w:val="28"/>
          <w:szCs w:val="28"/>
        </w:rPr>
      </w:pPr>
      <w:r>
        <w:rPr>
          <w:rFonts w:ascii="Times New Roman" w:hAnsi="Times New Roman" w:cs="Times New Roman"/>
          <w:sz w:val="28"/>
          <w:szCs w:val="28"/>
        </w:rPr>
        <w:lastRenderedPageBreak/>
        <w:t>Реализация в 202</w:t>
      </w:r>
      <w:r w:rsidR="00BF5D3B">
        <w:rPr>
          <w:rFonts w:ascii="Times New Roman" w:hAnsi="Times New Roman" w:cs="Times New Roman"/>
          <w:sz w:val="28"/>
          <w:szCs w:val="28"/>
        </w:rPr>
        <w:t>5</w:t>
      </w:r>
      <w:r>
        <w:rPr>
          <w:rFonts w:ascii="Times New Roman" w:hAnsi="Times New Roman" w:cs="Times New Roman"/>
          <w:sz w:val="28"/>
          <w:szCs w:val="28"/>
        </w:rPr>
        <w:t xml:space="preserve"> году программных мероприятий позволила достичь следующих результатов: </w:t>
      </w:r>
    </w:p>
    <w:p w:rsidR="00CB0B8A" w:rsidRDefault="00413F22">
      <w:pPr>
        <w:ind w:firstLine="567"/>
        <w:rPr>
          <w:rFonts w:ascii="Times New Roman" w:eastAsia="Calibri" w:hAnsi="Times New Roman" w:cs="Times New Roman"/>
          <w:sz w:val="28"/>
          <w:szCs w:val="28"/>
        </w:rPr>
      </w:pPr>
      <w:r>
        <w:rPr>
          <w:rFonts w:ascii="Times New Roman" w:eastAsia="Calibri" w:hAnsi="Times New Roman" w:cs="Times New Roman"/>
          <w:sz w:val="28"/>
          <w:szCs w:val="28"/>
        </w:rPr>
        <w:t xml:space="preserve">- исполнение местного бюджета по расходам на </w:t>
      </w:r>
      <w:r w:rsidR="00ED2374">
        <w:rPr>
          <w:rFonts w:ascii="Times New Roman" w:eastAsia="Calibri" w:hAnsi="Times New Roman" w:cs="Times New Roman"/>
          <w:sz w:val="28"/>
          <w:szCs w:val="28"/>
        </w:rPr>
        <w:t>100,0</w:t>
      </w:r>
      <w:r>
        <w:rPr>
          <w:rFonts w:ascii="Times New Roman" w:eastAsia="Calibri" w:hAnsi="Times New Roman" w:cs="Times New Roman"/>
          <w:sz w:val="28"/>
          <w:szCs w:val="28"/>
        </w:rPr>
        <w:t xml:space="preserve"> %;        </w:t>
      </w:r>
    </w:p>
    <w:p w:rsidR="00CB0B8A" w:rsidRDefault="00413F22">
      <w:pPr>
        <w:ind w:firstLine="567"/>
        <w:rPr>
          <w:rFonts w:ascii="Times New Roman" w:eastAsia="Calibri" w:hAnsi="Times New Roman" w:cs="Times New Roman"/>
          <w:sz w:val="28"/>
          <w:szCs w:val="28"/>
        </w:rPr>
      </w:pPr>
      <w:r>
        <w:rPr>
          <w:rFonts w:ascii="Times New Roman" w:eastAsia="Calibri" w:hAnsi="Times New Roman" w:cs="Times New Roman"/>
          <w:sz w:val="28"/>
          <w:szCs w:val="28"/>
        </w:rPr>
        <w:t>- отсутствие превышения кассовых выплат над показателями сводной бюджетной росписи.</w:t>
      </w:r>
    </w:p>
    <w:p w:rsidR="00CB0B8A" w:rsidRDefault="00413F22">
      <w:pPr>
        <w:ind w:firstLine="567"/>
        <w:rPr>
          <w:rFonts w:ascii="Times New Roman" w:hAnsi="Times New Roman"/>
        </w:rPr>
      </w:pPr>
      <w:r>
        <w:rPr>
          <w:rFonts w:ascii="Times New Roman" w:hAnsi="Times New Roman" w:cs="Times New Roman"/>
          <w:sz w:val="28"/>
          <w:szCs w:val="28"/>
        </w:rPr>
        <w:t xml:space="preserve">Информация о достижении значений показателей (индикаторов) и использовании бюджетных ассигнований местного бюджета на реализацию мероприятий приведена в таблицах </w:t>
      </w:r>
      <w:r w:rsidR="00A16EC5">
        <w:rPr>
          <w:rFonts w:ascii="Times New Roman" w:hAnsi="Times New Roman" w:cs="Times New Roman"/>
          <w:sz w:val="28"/>
          <w:szCs w:val="28"/>
        </w:rPr>
        <w:t>согласно Приложинию</w:t>
      </w:r>
    </w:p>
    <w:p w:rsidR="00CB0B8A" w:rsidRDefault="00CB0B8A">
      <w:pPr>
        <w:ind w:firstLine="0"/>
        <w:contextualSpacing/>
        <w:jc w:val="left"/>
        <w:rPr>
          <w:rFonts w:ascii="Times New Roman" w:hAnsi="Times New Roman" w:cs="Times New Roman"/>
        </w:rPr>
      </w:pPr>
    </w:p>
    <w:p w:rsidR="00CB0B8A" w:rsidRDefault="00413F22">
      <w:pPr>
        <w:widowControl/>
        <w:ind w:firstLine="0"/>
        <w:jc w:val="center"/>
        <w:rPr>
          <w:rFonts w:ascii="Times New Roman" w:hAnsi="Times New Roman" w:cs="Times New Roman"/>
          <w:sz w:val="28"/>
          <w:szCs w:val="28"/>
          <w:lang w:eastAsia="en-US"/>
        </w:rPr>
      </w:pPr>
      <w:r>
        <w:rPr>
          <w:rFonts w:ascii="Times New Roman" w:hAnsi="Times New Roman" w:cs="Times New Roman"/>
          <w:sz w:val="28"/>
          <w:szCs w:val="28"/>
          <w:lang w:eastAsia="ar-SA"/>
        </w:rPr>
        <w:t>Оценка эффективности реализации муниципальной программы</w:t>
      </w:r>
    </w:p>
    <w:p w:rsidR="00CB0B8A" w:rsidRDefault="00ED2374">
      <w:pPr>
        <w:widowControl/>
        <w:ind w:firstLine="0"/>
        <w:jc w:val="center"/>
        <w:rPr>
          <w:rFonts w:ascii="Times New Roman" w:hAnsi="Times New Roman" w:cs="Times New Roman"/>
          <w:sz w:val="28"/>
          <w:szCs w:val="28"/>
        </w:rPr>
      </w:pPr>
      <w:r w:rsidRPr="00A75C93">
        <w:rPr>
          <w:rFonts w:ascii="Times New Roman" w:hAnsi="Times New Roman" w:cs="Times New Roman"/>
          <w:sz w:val="28"/>
          <w:szCs w:val="28"/>
        </w:rPr>
        <w:t>«Формирование комфортной городской среды в муниципальном образовании Беляевский сельсовет Беляевского района Оренбургской области»</w:t>
      </w:r>
      <w:r w:rsidR="00413F22">
        <w:rPr>
          <w:rFonts w:ascii="Times New Roman" w:hAnsi="Times New Roman" w:cs="Times New Roman"/>
          <w:sz w:val="28"/>
          <w:szCs w:val="28"/>
          <w:lang w:eastAsia="ar-SA"/>
        </w:rPr>
        <w:t xml:space="preserve"> за 202</w:t>
      </w:r>
      <w:r w:rsidR="00BF5D3B">
        <w:rPr>
          <w:rFonts w:ascii="Times New Roman" w:hAnsi="Times New Roman" w:cs="Times New Roman"/>
          <w:sz w:val="28"/>
          <w:szCs w:val="28"/>
          <w:lang w:eastAsia="ar-SA"/>
        </w:rPr>
        <w:t>5</w:t>
      </w:r>
      <w:r w:rsidR="00413F22">
        <w:rPr>
          <w:rFonts w:ascii="Times New Roman" w:hAnsi="Times New Roman" w:cs="Times New Roman"/>
          <w:sz w:val="28"/>
          <w:szCs w:val="28"/>
          <w:lang w:eastAsia="ar-SA"/>
        </w:rPr>
        <w:t xml:space="preserve"> год</w:t>
      </w:r>
    </w:p>
    <w:p w:rsidR="00CB0B8A" w:rsidRDefault="00CB0B8A">
      <w:pPr>
        <w:widowControl/>
        <w:ind w:firstLine="0"/>
        <w:jc w:val="center"/>
        <w:rPr>
          <w:rFonts w:ascii="Times New Roman" w:hAnsi="Times New Roman" w:cs="Times New Roman"/>
          <w:sz w:val="28"/>
          <w:szCs w:val="28"/>
          <w:lang w:eastAsia="ar-SA"/>
        </w:rPr>
      </w:pPr>
    </w:p>
    <w:p w:rsidR="00CB0B8A" w:rsidRDefault="00413F22">
      <w:pPr>
        <w:widowControl/>
        <w:ind w:firstLine="0"/>
        <w:rPr>
          <w:rFonts w:ascii="Times New Roman" w:hAnsi="Times New Roman" w:cs="Times New Roman"/>
          <w:sz w:val="28"/>
          <w:szCs w:val="28"/>
          <w:lang w:eastAsia="ar-SA"/>
        </w:rPr>
      </w:pPr>
      <w:r>
        <w:rPr>
          <w:rFonts w:ascii="Times New Roman" w:hAnsi="Times New Roman" w:cs="Times New Roman"/>
          <w:sz w:val="28"/>
          <w:szCs w:val="28"/>
          <w:lang w:eastAsia="ar-SA"/>
        </w:rPr>
        <w:t>Оценка эффективности реализации программы проведена в соответствии с методикой, установленной постановлением администрации Беляевского сельсовета от 11 ноября 2022 года № 120-п «</w:t>
      </w:r>
      <w:r>
        <w:rPr>
          <w:rFonts w:ascii="Times New Roman" w:hAnsi="Times New Roman" w:cs="Times New Roman"/>
          <w:color w:val="000000"/>
          <w:sz w:val="28"/>
          <w:szCs w:val="28"/>
        </w:rPr>
        <w:t>Об утверждении порядка разработки, реализации и оценки эффективности муниципальной программы Беляевского сельсовета Беляевского района Оренбургской области</w:t>
      </w:r>
      <w:r>
        <w:rPr>
          <w:rFonts w:ascii="Times New Roman" w:hAnsi="Times New Roman" w:cs="Times New Roman"/>
          <w:sz w:val="28"/>
          <w:szCs w:val="28"/>
          <w:lang w:eastAsia="ar-SA"/>
        </w:rPr>
        <w:t>»</w:t>
      </w:r>
    </w:p>
    <w:p w:rsidR="00CB0B8A" w:rsidRDefault="00CB0B8A">
      <w:pPr>
        <w:widowControl/>
        <w:ind w:firstLine="709"/>
        <w:rPr>
          <w:rFonts w:ascii="Times New Roman" w:hAnsi="Times New Roman" w:cs="Times New Roman"/>
          <w:sz w:val="28"/>
          <w:szCs w:val="28"/>
          <w:lang w:eastAsia="ar-SA"/>
        </w:rPr>
      </w:pPr>
    </w:p>
    <w:p w:rsidR="00CB0B8A" w:rsidRDefault="00413F22">
      <w:pPr>
        <w:widowControl/>
        <w:ind w:firstLine="0"/>
        <w:jc w:val="center"/>
        <w:rPr>
          <w:rFonts w:ascii="Times New Roman" w:hAnsi="Times New Roman" w:cs="Times New Roman"/>
          <w:b/>
          <w:sz w:val="28"/>
          <w:szCs w:val="28"/>
          <w:lang w:eastAsia="ar-SA"/>
        </w:rPr>
      </w:pPr>
      <w:r>
        <w:rPr>
          <w:rFonts w:ascii="Times New Roman" w:hAnsi="Times New Roman" w:cs="Times New Roman"/>
          <w:b/>
          <w:sz w:val="28"/>
          <w:szCs w:val="28"/>
          <w:lang w:eastAsia="ar-SA"/>
        </w:rPr>
        <w:t>Оценка степени реализации структурных элементов</w:t>
      </w:r>
    </w:p>
    <w:p w:rsidR="00CB0B8A" w:rsidRDefault="00CB0B8A">
      <w:pPr>
        <w:widowControl/>
        <w:ind w:firstLine="0"/>
        <w:jc w:val="center"/>
        <w:rPr>
          <w:rFonts w:ascii="Times New Roman" w:hAnsi="Times New Roman" w:cs="Times New Roman"/>
          <w:b/>
          <w:sz w:val="28"/>
          <w:szCs w:val="28"/>
          <w:lang w:eastAsia="ar-SA"/>
        </w:rPr>
      </w:pPr>
    </w:p>
    <w:p w:rsidR="00CB0B8A" w:rsidRDefault="00413F22" w:rsidP="00BF5D3B">
      <w:pPr>
        <w:widowControl/>
        <w:ind w:firstLine="0"/>
        <w:jc w:val="center"/>
        <w:rPr>
          <w:rFonts w:ascii="Times New Roman" w:hAnsi="Times New Roman" w:cs="Times New Roman"/>
          <w:color w:val="000000"/>
          <w:sz w:val="28"/>
          <w:szCs w:val="28"/>
        </w:rPr>
      </w:pPr>
      <w:r>
        <w:rPr>
          <w:rFonts w:ascii="Times New Roman" w:hAnsi="Times New Roman" w:cs="Times New Roman"/>
          <w:sz w:val="28"/>
          <w:szCs w:val="28"/>
          <w:lang w:eastAsia="ar-SA"/>
        </w:rPr>
        <w:t xml:space="preserve">Программы </w:t>
      </w:r>
      <w:r w:rsidR="00ED2374" w:rsidRPr="00A75C93">
        <w:rPr>
          <w:rFonts w:ascii="Times New Roman" w:hAnsi="Times New Roman" w:cs="Times New Roman"/>
          <w:sz w:val="28"/>
          <w:szCs w:val="28"/>
        </w:rPr>
        <w:t>«Формирование комфортной городской среды в муниципальном образовании Беляевский сельсовет Беляевского района Оренбургской области»</w:t>
      </w:r>
      <w:r w:rsidR="00ED2374">
        <w:rPr>
          <w:rFonts w:ascii="Times New Roman" w:hAnsi="Times New Roman" w:cs="Times New Roman"/>
          <w:sz w:val="28"/>
          <w:szCs w:val="28"/>
        </w:rPr>
        <w:t xml:space="preserve"> </w:t>
      </w:r>
      <w:r>
        <w:rPr>
          <w:rFonts w:ascii="Times New Roman" w:hAnsi="Times New Roman" w:cs="Times New Roman"/>
          <w:sz w:val="28"/>
          <w:szCs w:val="28"/>
          <w:lang w:eastAsia="ar-SA"/>
        </w:rPr>
        <w:t xml:space="preserve">за </w:t>
      </w:r>
      <w:r w:rsidR="00BF5D3B">
        <w:rPr>
          <w:rFonts w:ascii="Times New Roman" w:hAnsi="Times New Roman" w:cs="Times New Roman"/>
          <w:sz w:val="28"/>
          <w:szCs w:val="28"/>
          <w:lang w:eastAsia="ar-SA"/>
        </w:rPr>
        <w:t>2025г</w:t>
      </w:r>
      <w:r>
        <w:rPr>
          <w:rFonts w:ascii="Times New Roman" w:hAnsi="Times New Roman" w:cs="Times New Roman"/>
          <w:color w:val="000000"/>
          <w:sz w:val="28"/>
          <w:szCs w:val="28"/>
        </w:rPr>
        <w:t xml:space="preserve"> рассчитывается по следующей формуле:</w:t>
      </w:r>
    </w:p>
    <w:p w:rsidR="00CB0B8A" w:rsidRDefault="00CB0B8A">
      <w:pPr>
        <w:suppressAutoHyphens w:val="0"/>
        <w:ind w:firstLine="0"/>
        <w:rPr>
          <w:rFonts w:ascii="Times New Roman" w:hAnsi="Times New Roman" w:cs="Times New Roman"/>
          <w:color w:val="FF0000"/>
          <w:sz w:val="28"/>
          <w:szCs w:val="28"/>
        </w:rPr>
      </w:pPr>
    </w:p>
    <w:p w:rsidR="00CB0B8A" w:rsidRDefault="00413F22">
      <w:pPr>
        <w:suppressAutoHyphens w:val="0"/>
        <w:ind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СР</w:t>
      </w:r>
      <w:r>
        <w:rPr>
          <w:rFonts w:ascii="Times New Roman" w:hAnsi="Times New Roman" w:cs="Times New Roman"/>
          <w:color w:val="000000"/>
          <w:sz w:val="28"/>
          <w:szCs w:val="28"/>
          <w:vertAlign w:val="subscript"/>
        </w:rPr>
        <w:t>i</w:t>
      </w:r>
      <w:r>
        <w:rPr>
          <w:rFonts w:ascii="Times New Roman" w:hAnsi="Times New Roman" w:cs="Times New Roman"/>
          <w:color w:val="000000"/>
          <w:sz w:val="28"/>
          <w:szCs w:val="28"/>
        </w:rPr>
        <w:t xml:space="preserve"> = П</w:t>
      </w:r>
      <w:r>
        <w:rPr>
          <w:rFonts w:ascii="Times New Roman" w:hAnsi="Times New Roman" w:cs="Times New Roman"/>
          <w:color w:val="000000"/>
          <w:sz w:val="28"/>
          <w:szCs w:val="28"/>
          <w:vertAlign w:val="subscript"/>
        </w:rPr>
        <w:t>в</w:t>
      </w:r>
      <w:r>
        <w:rPr>
          <w:rFonts w:ascii="Times New Roman" w:hAnsi="Times New Roman" w:cs="Times New Roman"/>
          <w:color w:val="000000"/>
          <w:sz w:val="28"/>
          <w:szCs w:val="28"/>
        </w:rPr>
        <w:t xml:space="preserve"> / П, где:</w:t>
      </w:r>
    </w:p>
    <w:p w:rsidR="00CB0B8A" w:rsidRDefault="00CB0B8A">
      <w:pPr>
        <w:suppressAutoHyphens w:val="0"/>
        <w:ind w:firstLine="0"/>
        <w:rPr>
          <w:rFonts w:ascii="Times New Roman" w:hAnsi="Times New Roman" w:cs="Times New Roman"/>
          <w:color w:val="000000"/>
          <w:sz w:val="28"/>
          <w:szCs w:val="28"/>
        </w:rPr>
      </w:pPr>
    </w:p>
    <w:p w:rsidR="00CB0B8A" w:rsidRDefault="00413F22">
      <w:pPr>
        <w:suppressAutoHyphens w:val="0"/>
        <w:ind w:firstLine="540"/>
        <w:rPr>
          <w:rFonts w:ascii="Times New Roman" w:hAnsi="Times New Roman" w:cs="Times New Roman"/>
          <w:color w:val="000000"/>
          <w:sz w:val="28"/>
          <w:szCs w:val="28"/>
        </w:rPr>
      </w:pPr>
      <w:r>
        <w:rPr>
          <w:rFonts w:ascii="Times New Roman" w:hAnsi="Times New Roman" w:cs="Times New Roman"/>
          <w:color w:val="000000"/>
          <w:sz w:val="28"/>
          <w:szCs w:val="28"/>
        </w:rPr>
        <w:t>СР</w:t>
      </w:r>
      <w:r>
        <w:rPr>
          <w:rFonts w:ascii="Times New Roman" w:hAnsi="Times New Roman" w:cs="Times New Roman"/>
          <w:color w:val="000000"/>
          <w:sz w:val="28"/>
          <w:szCs w:val="28"/>
          <w:vertAlign w:val="subscript"/>
        </w:rPr>
        <w:t>i</w:t>
      </w:r>
      <w:r>
        <w:rPr>
          <w:rFonts w:ascii="Times New Roman" w:hAnsi="Times New Roman" w:cs="Times New Roman"/>
          <w:color w:val="000000"/>
          <w:sz w:val="28"/>
          <w:szCs w:val="28"/>
        </w:rPr>
        <w:t xml:space="preserve"> – степень реализации i-ой задачи структурного элемента;</w:t>
      </w:r>
    </w:p>
    <w:p w:rsidR="00CB0B8A" w:rsidRDefault="00413F22">
      <w:pPr>
        <w:suppressAutoHyphens w:val="0"/>
        <w:spacing w:before="200"/>
        <w:ind w:firstLine="540"/>
        <w:rPr>
          <w:rFonts w:ascii="Times New Roman" w:hAnsi="Times New Roman" w:cs="Times New Roman"/>
          <w:color w:val="000000"/>
          <w:sz w:val="28"/>
          <w:szCs w:val="28"/>
        </w:rPr>
      </w:pPr>
      <w:r>
        <w:rPr>
          <w:rFonts w:ascii="Times New Roman" w:hAnsi="Times New Roman" w:cs="Times New Roman"/>
          <w:color w:val="000000"/>
          <w:sz w:val="28"/>
          <w:szCs w:val="28"/>
        </w:rPr>
        <w:t>П</w:t>
      </w:r>
      <w:r>
        <w:rPr>
          <w:rFonts w:ascii="Times New Roman" w:hAnsi="Times New Roman" w:cs="Times New Roman"/>
          <w:color w:val="000000"/>
          <w:sz w:val="28"/>
          <w:szCs w:val="28"/>
          <w:vertAlign w:val="subscript"/>
        </w:rPr>
        <w:t>в</w:t>
      </w:r>
      <w:r>
        <w:rPr>
          <w:rFonts w:ascii="Times New Roman" w:hAnsi="Times New Roman" w:cs="Times New Roman"/>
          <w:color w:val="000000"/>
          <w:sz w:val="28"/>
          <w:szCs w:val="28"/>
        </w:rPr>
        <w:t xml:space="preserve"> – количество результатов i-ой задачи структурного элемента, фактические значения которых достигнуты на уровне не менее 95 процентов от запланированных;</w:t>
      </w:r>
    </w:p>
    <w:p w:rsidR="00CB0B8A" w:rsidRDefault="00413F22">
      <w:pPr>
        <w:suppressAutoHyphens w:val="0"/>
        <w:spacing w:before="200"/>
        <w:ind w:firstLine="540"/>
        <w:rPr>
          <w:rFonts w:ascii="Times New Roman" w:hAnsi="Times New Roman" w:cs="Times New Roman"/>
          <w:color w:val="000000"/>
          <w:sz w:val="28"/>
          <w:szCs w:val="28"/>
        </w:rPr>
      </w:pPr>
      <w:r>
        <w:rPr>
          <w:rFonts w:ascii="Times New Roman" w:hAnsi="Times New Roman" w:cs="Times New Roman"/>
          <w:color w:val="000000"/>
          <w:sz w:val="28"/>
          <w:szCs w:val="28"/>
        </w:rPr>
        <w:t>П – количество результатов i-ой задачи структурного элемента.</w:t>
      </w:r>
    </w:p>
    <w:p w:rsidR="00CB0B8A" w:rsidRDefault="00CB0B8A">
      <w:pPr>
        <w:widowControl/>
        <w:ind w:firstLine="0"/>
        <w:jc w:val="center"/>
        <w:rPr>
          <w:rFonts w:ascii="Times New Roman" w:hAnsi="Times New Roman" w:cs="Times New Roman"/>
          <w:sz w:val="28"/>
          <w:szCs w:val="28"/>
          <w:lang w:eastAsia="ar-SA"/>
        </w:rPr>
      </w:pPr>
    </w:p>
    <w:p w:rsidR="00CB0B8A" w:rsidRDefault="00413F22">
      <w:pPr>
        <w:widowControl/>
        <w:spacing w:after="160"/>
        <w:ind w:firstLine="0"/>
        <w:rPr>
          <w:rFonts w:ascii="Times New Roman" w:hAnsi="Times New Roman" w:cs="Times New Roman"/>
          <w:sz w:val="28"/>
          <w:szCs w:val="28"/>
          <w:lang w:eastAsia="ar-SA"/>
        </w:rPr>
      </w:pPr>
      <w:r>
        <w:rPr>
          <w:rFonts w:ascii="Times New Roman" w:hAnsi="Times New Roman" w:cs="Times New Roman"/>
          <w:color w:val="22272F"/>
          <w:sz w:val="28"/>
          <w:szCs w:val="28"/>
          <w:lang w:eastAsia="ar-SA"/>
        </w:rPr>
        <w:t xml:space="preserve">Степень реализации комплекса процессных мероприятий </w:t>
      </w:r>
      <w:r w:rsidR="002F40A2" w:rsidRPr="002F40A2">
        <w:rPr>
          <w:rFonts w:ascii="Times New Roman" w:hAnsi="Times New Roman" w:cs="Times New Roman"/>
          <w:color w:val="000000"/>
          <w:sz w:val="28"/>
          <w:szCs w:val="28"/>
        </w:rPr>
        <w:t>«Реализация программ формирования современной городской среды»</w:t>
      </w:r>
      <w:r w:rsidR="002F40A2">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(СР</w:t>
      </w:r>
      <w:r>
        <w:rPr>
          <w:rFonts w:ascii="Times New Roman" w:hAnsi="Times New Roman" w:cs="Times New Roman"/>
          <w:sz w:val="28"/>
          <w:szCs w:val="28"/>
          <w:vertAlign w:val="subscript"/>
          <w:lang w:eastAsia="ar-SA"/>
        </w:rPr>
        <w:t>1</w:t>
      </w:r>
      <w:r>
        <w:rPr>
          <w:rFonts w:ascii="Times New Roman" w:hAnsi="Times New Roman" w:cs="Times New Roman"/>
          <w:sz w:val="28"/>
          <w:szCs w:val="28"/>
          <w:lang w:eastAsia="ar-SA"/>
        </w:rPr>
        <w:t>):</w:t>
      </w:r>
    </w:p>
    <w:tbl>
      <w:tblPr>
        <w:tblW w:w="9570" w:type="dxa"/>
        <w:tblLayout w:type="fixed"/>
        <w:tblLook w:val="00A0" w:firstRow="1" w:lastRow="0" w:firstColumn="1" w:lastColumn="0" w:noHBand="0" w:noVBand="0"/>
      </w:tblPr>
      <w:tblGrid>
        <w:gridCol w:w="540"/>
        <w:gridCol w:w="3285"/>
        <w:gridCol w:w="1392"/>
        <w:gridCol w:w="847"/>
        <w:gridCol w:w="845"/>
        <w:gridCol w:w="1438"/>
        <w:gridCol w:w="1223"/>
      </w:tblGrid>
      <w:tr w:rsidR="00CB0B8A" w:rsidTr="002F40A2">
        <w:tc>
          <w:tcPr>
            <w:tcW w:w="540" w:type="dxa"/>
            <w:tcBorders>
              <w:top w:val="single" w:sz="4" w:space="0" w:color="000000"/>
              <w:left w:val="single" w:sz="4" w:space="0" w:color="000000"/>
              <w:bottom w:val="single" w:sz="4" w:space="0" w:color="000000"/>
              <w:right w:val="single" w:sz="4" w:space="0" w:color="000000"/>
            </w:tcBorders>
          </w:tcPr>
          <w:p w:rsidR="00CB0B8A" w:rsidRDefault="00413F22">
            <w:pPr>
              <w:spacing w:line="276" w:lineRule="auto"/>
              <w:ind w:firstLine="0"/>
              <w:jc w:val="center"/>
              <w:rPr>
                <w:rFonts w:ascii="Times New Roman" w:hAnsi="Times New Roman" w:cs="Times New Roman"/>
                <w:lang w:eastAsia="en-US"/>
              </w:rPr>
            </w:pPr>
            <w:r>
              <w:rPr>
                <w:rFonts w:ascii="Times New Roman" w:hAnsi="Times New Roman" w:cs="Times New Roman"/>
                <w:lang w:eastAsia="en-US"/>
              </w:rPr>
              <w:t>№ п/п</w:t>
            </w:r>
          </w:p>
        </w:tc>
        <w:tc>
          <w:tcPr>
            <w:tcW w:w="3285" w:type="dxa"/>
            <w:tcBorders>
              <w:top w:val="single" w:sz="4" w:space="0" w:color="000000"/>
              <w:left w:val="single" w:sz="4" w:space="0" w:color="000000"/>
              <w:bottom w:val="single" w:sz="4" w:space="0" w:color="000000"/>
              <w:right w:val="single" w:sz="4" w:space="0" w:color="000000"/>
            </w:tcBorders>
          </w:tcPr>
          <w:p w:rsidR="00CB0B8A" w:rsidRDefault="00413F22">
            <w:pPr>
              <w:spacing w:line="276" w:lineRule="auto"/>
              <w:ind w:firstLine="0"/>
              <w:jc w:val="center"/>
              <w:rPr>
                <w:rFonts w:ascii="Times New Roman" w:hAnsi="Times New Roman" w:cs="Times New Roman"/>
                <w:lang w:eastAsia="en-US"/>
              </w:rPr>
            </w:pPr>
            <w:r>
              <w:rPr>
                <w:rFonts w:ascii="Times New Roman" w:hAnsi="Times New Roman" w:cs="Times New Roman"/>
                <w:lang w:eastAsia="en-US"/>
              </w:rPr>
              <w:t>Наименование показателя</w:t>
            </w:r>
          </w:p>
        </w:tc>
        <w:tc>
          <w:tcPr>
            <w:tcW w:w="1392" w:type="dxa"/>
            <w:tcBorders>
              <w:top w:val="single" w:sz="4" w:space="0" w:color="000000"/>
              <w:left w:val="single" w:sz="4" w:space="0" w:color="000000"/>
              <w:bottom w:val="single" w:sz="4" w:space="0" w:color="000000"/>
              <w:right w:val="single" w:sz="4" w:space="0" w:color="000000"/>
            </w:tcBorders>
          </w:tcPr>
          <w:p w:rsidR="00CB0B8A" w:rsidRDefault="00413F22">
            <w:pPr>
              <w:spacing w:line="276" w:lineRule="auto"/>
              <w:ind w:firstLine="0"/>
              <w:jc w:val="center"/>
              <w:rPr>
                <w:rFonts w:ascii="Times New Roman" w:hAnsi="Times New Roman" w:cs="Times New Roman"/>
                <w:lang w:eastAsia="en-US"/>
              </w:rPr>
            </w:pPr>
            <w:r>
              <w:rPr>
                <w:rFonts w:ascii="Times New Roman" w:hAnsi="Times New Roman" w:cs="Times New Roman"/>
                <w:lang w:eastAsia="en-US"/>
              </w:rPr>
              <w:t>Единица измерения</w:t>
            </w:r>
          </w:p>
        </w:tc>
        <w:tc>
          <w:tcPr>
            <w:tcW w:w="847" w:type="dxa"/>
            <w:tcBorders>
              <w:top w:val="single" w:sz="4" w:space="0" w:color="000000"/>
              <w:left w:val="single" w:sz="4" w:space="0" w:color="000000"/>
              <w:bottom w:val="single" w:sz="4" w:space="0" w:color="000000"/>
              <w:right w:val="single" w:sz="4" w:space="0" w:color="000000"/>
            </w:tcBorders>
          </w:tcPr>
          <w:p w:rsidR="00CB0B8A" w:rsidRDefault="00413F22">
            <w:pPr>
              <w:spacing w:line="276" w:lineRule="auto"/>
              <w:ind w:firstLine="0"/>
              <w:jc w:val="center"/>
              <w:rPr>
                <w:rFonts w:ascii="Times New Roman" w:hAnsi="Times New Roman" w:cs="Times New Roman"/>
                <w:lang w:eastAsia="en-US"/>
              </w:rPr>
            </w:pPr>
            <w:r>
              <w:rPr>
                <w:rFonts w:ascii="Times New Roman" w:hAnsi="Times New Roman" w:cs="Times New Roman"/>
                <w:lang w:eastAsia="en-US"/>
              </w:rPr>
              <w:t>План</w:t>
            </w:r>
          </w:p>
        </w:tc>
        <w:tc>
          <w:tcPr>
            <w:tcW w:w="845" w:type="dxa"/>
            <w:tcBorders>
              <w:top w:val="single" w:sz="4" w:space="0" w:color="000000"/>
              <w:left w:val="single" w:sz="4" w:space="0" w:color="000000"/>
              <w:bottom w:val="single" w:sz="4" w:space="0" w:color="000000"/>
              <w:right w:val="single" w:sz="4" w:space="0" w:color="000000"/>
            </w:tcBorders>
          </w:tcPr>
          <w:p w:rsidR="00CB0B8A" w:rsidRDefault="00413F22">
            <w:pPr>
              <w:spacing w:line="276" w:lineRule="auto"/>
              <w:ind w:firstLine="0"/>
              <w:jc w:val="center"/>
              <w:rPr>
                <w:rFonts w:ascii="Times New Roman" w:hAnsi="Times New Roman" w:cs="Times New Roman"/>
                <w:lang w:eastAsia="en-US"/>
              </w:rPr>
            </w:pPr>
            <w:r>
              <w:rPr>
                <w:rFonts w:ascii="Times New Roman" w:hAnsi="Times New Roman" w:cs="Times New Roman"/>
                <w:lang w:eastAsia="en-US"/>
              </w:rPr>
              <w:t>Факт</w:t>
            </w:r>
          </w:p>
        </w:tc>
        <w:tc>
          <w:tcPr>
            <w:tcW w:w="1438" w:type="dxa"/>
            <w:tcBorders>
              <w:top w:val="single" w:sz="4" w:space="0" w:color="000000"/>
              <w:left w:val="single" w:sz="4" w:space="0" w:color="000000"/>
              <w:bottom w:val="single" w:sz="4" w:space="0" w:color="000000"/>
              <w:right w:val="single" w:sz="4" w:space="0" w:color="000000"/>
            </w:tcBorders>
          </w:tcPr>
          <w:p w:rsidR="00CB0B8A" w:rsidRDefault="00413F22">
            <w:pPr>
              <w:spacing w:line="276" w:lineRule="auto"/>
              <w:ind w:firstLine="0"/>
              <w:jc w:val="center"/>
              <w:rPr>
                <w:rFonts w:ascii="Times New Roman" w:hAnsi="Times New Roman" w:cs="Times New Roman"/>
                <w:lang w:eastAsia="en-US"/>
              </w:rPr>
            </w:pPr>
            <w:r>
              <w:rPr>
                <w:rFonts w:ascii="Times New Roman" w:hAnsi="Times New Roman" w:cs="Times New Roman"/>
                <w:lang w:eastAsia="en-US"/>
              </w:rPr>
              <w:t>Степень достижения</w:t>
            </w:r>
          </w:p>
        </w:tc>
        <w:tc>
          <w:tcPr>
            <w:tcW w:w="1223" w:type="dxa"/>
            <w:tcBorders>
              <w:top w:val="single" w:sz="4" w:space="0" w:color="000000"/>
              <w:left w:val="single" w:sz="4" w:space="0" w:color="000000"/>
              <w:bottom w:val="single" w:sz="4" w:space="0" w:color="000000"/>
              <w:right w:val="single" w:sz="4" w:space="0" w:color="000000"/>
            </w:tcBorders>
          </w:tcPr>
          <w:p w:rsidR="00CB0B8A" w:rsidRDefault="00413F22">
            <w:pPr>
              <w:spacing w:line="276" w:lineRule="auto"/>
              <w:ind w:firstLine="0"/>
              <w:jc w:val="center"/>
              <w:rPr>
                <w:rFonts w:ascii="Times New Roman" w:hAnsi="Times New Roman" w:cs="Times New Roman"/>
                <w:lang w:eastAsia="en-US"/>
              </w:rPr>
            </w:pPr>
            <w:r>
              <w:rPr>
                <w:rFonts w:ascii="Times New Roman" w:hAnsi="Times New Roman" w:cs="Times New Roman"/>
                <w:lang w:eastAsia="en-US"/>
              </w:rPr>
              <w:t>Вывод</w:t>
            </w:r>
          </w:p>
        </w:tc>
      </w:tr>
      <w:tr w:rsidR="002F40A2" w:rsidTr="002F40A2">
        <w:tc>
          <w:tcPr>
            <w:tcW w:w="540" w:type="dxa"/>
            <w:tcBorders>
              <w:top w:val="single" w:sz="4" w:space="0" w:color="000000"/>
              <w:left w:val="single" w:sz="4" w:space="0" w:color="000000"/>
              <w:bottom w:val="single" w:sz="4" w:space="0" w:color="000000"/>
              <w:right w:val="single" w:sz="4" w:space="0" w:color="000000"/>
            </w:tcBorders>
          </w:tcPr>
          <w:p w:rsidR="002F40A2" w:rsidRDefault="002F40A2" w:rsidP="002F40A2">
            <w:pPr>
              <w:spacing w:line="276" w:lineRule="auto"/>
              <w:ind w:firstLine="0"/>
              <w:jc w:val="center"/>
              <w:rPr>
                <w:rFonts w:ascii="Times New Roman" w:hAnsi="Times New Roman" w:cs="Times New Roman"/>
                <w:lang w:eastAsia="en-US"/>
              </w:rPr>
            </w:pPr>
            <w:r>
              <w:rPr>
                <w:rFonts w:ascii="Times New Roman" w:hAnsi="Times New Roman" w:cs="Times New Roman"/>
                <w:lang w:eastAsia="en-US"/>
              </w:rPr>
              <w:t>1</w:t>
            </w:r>
          </w:p>
        </w:tc>
        <w:tc>
          <w:tcPr>
            <w:tcW w:w="3285" w:type="dxa"/>
            <w:tcBorders>
              <w:top w:val="single" w:sz="4" w:space="0" w:color="000000"/>
              <w:left w:val="single" w:sz="4" w:space="0" w:color="000000"/>
              <w:bottom w:val="single" w:sz="4" w:space="0" w:color="000000"/>
              <w:right w:val="single" w:sz="4" w:space="0" w:color="000000"/>
            </w:tcBorders>
            <w:shd w:val="clear" w:color="auto" w:fill="auto"/>
          </w:tcPr>
          <w:p w:rsidR="002F40A2" w:rsidRPr="002F40A2" w:rsidRDefault="002F40A2" w:rsidP="002F40A2">
            <w:pPr>
              <w:rPr>
                <w:rFonts w:ascii="Times New Roman" w:hAnsi="Times New Roman" w:cs="Times New Roman"/>
              </w:rPr>
            </w:pPr>
            <w:r w:rsidRPr="002F40A2">
              <w:rPr>
                <w:rFonts w:ascii="Times New Roman" w:hAnsi="Times New Roman" w:cs="Times New Roman"/>
                <w:color w:val="000000"/>
              </w:rPr>
              <w:t xml:space="preserve">Благоустройство дворовых территорий многоквартирных домов и общественных территорий муниципального образования Беляевский сельсовет Беляевского района Оренбургской области </w:t>
            </w:r>
          </w:p>
        </w:tc>
        <w:tc>
          <w:tcPr>
            <w:tcW w:w="1392" w:type="dxa"/>
            <w:tcBorders>
              <w:top w:val="single" w:sz="4" w:space="0" w:color="000000"/>
              <w:left w:val="single" w:sz="4" w:space="0" w:color="000000"/>
              <w:bottom w:val="single" w:sz="4" w:space="0" w:color="000000"/>
              <w:right w:val="single" w:sz="4" w:space="0" w:color="000000"/>
            </w:tcBorders>
          </w:tcPr>
          <w:p w:rsidR="002F40A2" w:rsidRDefault="002F40A2" w:rsidP="002F40A2">
            <w:pPr>
              <w:spacing w:line="276" w:lineRule="auto"/>
              <w:ind w:firstLine="0"/>
              <w:jc w:val="center"/>
              <w:rPr>
                <w:rFonts w:ascii="Times New Roman" w:hAnsi="Times New Roman" w:cs="Times New Roman"/>
                <w:lang w:eastAsia="en-US"/>
              </w:rPr>
            </w:pPr>
            <w:r>
              <w:rPr>
                <w:rFonts w:ascii="Times New Roman" w:hAnsi="Times New Roman" w:cs="Times New Roman"/>
                <w:lang w:eastAsia="en-US"/>
              </w:rPr>
              <w:t>процентов</w:t>
            </w:r>
          </w:p>
        </w:tc>
        <w:tc>
          <w:tcPr>
            <w:tcW w:w="847" w:type="dxa"/>
            <w:tcBorders>
              <w:top w:val="single" w:sz="4" w:space="0" w:color="000000"/>
              <w:left w:val="single" w:sz="4" w:space="0" w:color="000000"/>
              <w:bottom w:val="single" w:sz="4" w:space="0" w:color="000000"/>
              <w:right w:val="single" w:sz="4" w:space="0" w:color="000000"/>
            </w:tcBorders>
          </w:tcPr>
          <w:p w:rsidR="002F40A2" w:rsidRDefault="002F40A2" w:rsidP="002F40A2">
            <w:pPr>
              <w:spacing w:line="276" w:lineRule="auto"/>
              <w:ind w:firstLine="0"/>
              <w:jc w:val="center"/>
              <w:rPr>
                <w:rFonts w:ascii="Times New Roman" w:hAnsi="Times New Roman" w:cs="Times New Roman"/>
                <w:lang w:eastAsia="en-US"/>
              </w:rPr>
            </w:pPr>
            <w:r>
              <w:rPr>
                <w:rFonts w:ascii="Times New Roman" w:hAnsi="Times New Roman" w:cs="Times New Roman"/>
                <w:lang w:eastAsia="en-US"/>
              </w:rPr>
              <w:t>100</w:t>
            </w:r>
          </w:p>
        </w:tc>
        <w:tc>
          <w:tcPr>
            <w:tcW w:w="845" w:type="dxa"/>
            <w:tcBorders>
              <w:top w:val="single" w:sz="4" w:space="0" w:color="000000"/>
              <w:left w:val="single" w:sz="4" w:space="0" w:color="000000"/>
              <w:bottom w:val="single" w:sz="4" w:space="0" w:color="000000"/>
              <w:right w:val="single" w:sz="4" w:space="0" w:color="000000"/>
            </w:tcBorders>
          </w:tcPr>
          <w:p w:rsidR="002F40A2" w:rsidRDefault="002F40A2" w:rsidP="002F40A2">
            <w:pPr>
              <w:spacing w:line="276" w:lineRule="auto"/>
              <w:ind w:firstLine="0"/>
              <w:jc w:val="center"/>
              <w:rPr>
                <w:rFonts w:ascii="Times New Roman" w:hAnsi="Times New Roman" w:cs="Times New Roman"/>
                <w:lang w:eastAsia="en-US"/>
              </w:rPr>
            </w:pPr>
            <w:r>
              <w:rPr>
                <w:rFonts w:ascii="Times New Roman" w:hAnsi="Times New Roman" w:cs="Times New Roman"/>
                <w:lang w:eastAsia="en-US"/>
              </w:rPr>
              <w:t>100</w:t>
            </w:r>
          </w:p>
        </w:tc>
        <w:tc>
          <w:tcPr>
            <w:tcW w:w="1438" w:type="dxa"/>
            <w:tcBorders>
              <w:top w:val="single" w:sz="4" w:space="0" w:color="000000"/>
              <w:left w:val="single" w:sz="4" w:space="0" w:color="000000"/>
              <w:bottom w:val="single" w:sz="4" w:space="0" w:color="000000"/>
              <w:right w:val="single" w:sz="4" w:space="0" w:color="000000"/>
            </w:tcBorders>
          </w:tcPr>
          <w:p w:rsidR="002F40A2" w:rsidRDefault="002F40A2" w:rsidP="002F40A2">
            <w:pPr>
              <w:spacing w:line="276" w:lineRule="auto"/>
              <w:ind w:firstLine="0"/>
              <w:jc w:val="center"/>
              <w:rPr>
                <w:rFonts w:ascii="Times New Roman" w:hAnsi="Times New Roman" w:cs="Times New Roman"/>
                <w:lang w:eastAsia="en-US"/>
              </w:rPr>
            </w:pPr>
            <w:r>
              <w:rPr>
                <w:rFonts w:ascii="Times New Roman" w:hAnsi="Times New Roman" w:cs="Times New Roman"/>
                <w:lang w:eastAsia="en-US"/>
              </w:rPr>
              <w:t>1</w:t>
            </w:r>
          </w:p>
        </w:tc>
        <w:tc>
          <w:tcPr>
            <w:tcW w:w="1223" w:type="dxa"/>
            <w:tcBorders>
              <w:top w:val="single" w:sz="4" w:space="0" w:color="000000"/>
              <w:left w:val="single" w:sz="4" w:space="0" w:color="000000"/>
              <w:bottom w:val="single" w:sz="4" w:space="0" w:color="000000"/>
              <w:right w:val="single" w:sz="4" w:space="0" w:color="000000"/>
            </w:tcBorders>
          </w:tcPr>
          <w:p w:rsidR="002F40A2" w:rsidRDefault="002F40A2" w:rsidP="002F40A2">
            <w:pPr>
              <w:spacing w:line="276" w:lineRule="auto"/>
              <w:ind w:firstLine="0"/>
              <w:jc w:val="center"/>
              <w:rPr>
                <w:rFonts w:ascii="Times New Roman" w:hAnsi="Times New Roman" w:cs="Times New Roman"/>
                <w:lang w:eastAsia="en-US"/>
              </w:rPr>
            </w:pPr>
            <w:r>
              <w:rPr>
                <w:rFonts w:ascii="Times New Roman" w:hAnsi="Times New Roman" w:cs="Times New Roman"/>
                <w:lang w:eastAsia="en-US"/>
              </w:rPr>
              <w:t>выполнен</w:t>
            </w:r>
          </w:p>
        </w:tc>
      </w:tr>
    </w:tbl>
    <w:p w:rsidR="00CB0B8A" w:rsidRDefault="00CB0B8A">
      <w:pPr>
        <w:widowControl/>
        <w:ind w:firstLine="0"/>
        <w:rPr>
          <w:rFonts w:ascii="Times New Roman" w:hAnsi="Times New Roman" w:cs="Times New Roman"/>
          <w:sz w:val="28"/>
          <w:szCs w:val="28"/>
          <w:lang w:eastAsia="ar-SA"/>
        </w:rPr>
      </w:pPr>
    </w:p>
    <w:p w:rsidR="00CB0B8A" w:rsidRDefault="00CB0B8A">
      <w:pPr>
        <w:widowControl/>
        <w:ind w:firstLine="0"/>
        <w:rPr>
          <w:rFonts w:ascii="Times New Roman" w:hAnsi="Times New Roman" w:cs="Times New Roman"/>
          <w:lang w:eastAsia="ar-SA"/>
        </w:rPr>
      </w:pPr>
    </w:p>
    <w:p w:rsidR="00CB0B8A" w:rsidRDefault="00413F22">
      <w:pPr>
        <w:widowControl/>
        <w:ind w:firstLine="709"/>
        <w:jc w:val="center"/>
        <w:rPr>
          <w:rFonts w:ascii="Times New Roman" w:hAnsi="Times New Roman" w:cs="Times New Roman"/>
          <w:b/>
          <w:sz w:val="28"/>
          <w:szCs w:val="28"/>
          <w:lang w:eastAsia="ar-SA"/>
        </w:rPr>
      </w:pPr>
      <w:r>
        <w:rPr>
          <w:rFonts w:ascii="Times New Roman" w:hAnsi="Times New Roman" w:cs="Times New Roman"/>
          <w:b/>
          <w:sz w:val="28"/>
          <w:szCs w:val="28"/>
          <w:lang w:eastAsia="ar-SA"/>
        </w:rPr>
        <w:t>Оценка степени соответствия произведенных затрат запланированным тратам</w:t>
      </w:r>
    </w:p>
    <w:p w:rsidR="00CB0B8A" w:rsidRDefault="00413F22">
      <w:pPr>
        <w:suppressAutoHyphens w:val="0"/>
        <w:spacing w:before="200"/>
        <w:ind w:firstLine="540"/>
        <w:rPr>
          <w:rFonts w:ascii="Times New Roman" w:hAnsi="Times New Roman" w:cs="Times New Roman"/>
          <w:color w:val="000000"/>
          <w:sz w:val="28"/>
          <w:szCs w:val="28"/>
        </w:rPr>
      </w:pPr>
      <w:r>
        <w:rPr>
          <w:rFonts w:ascii="Times New Roman" w:hAnsi="Times New Roman" w:cs="Times New Roman"/>
          <w:color w:val="000000"/>
          <w:sz w:val="28"/>
          <w:szCs w:val="28"/>
        </w:rPr>
        <w:t>Степень соответствия произведенных затрат запланированным затратам структурного элемента, содержащего мероприятия (результаты), осуществляемые за счет поступивших из бюджетов других уровней бюджетной системы Российской Федерации межбюджетных трансфертов, имеющих целевое назначение, рассчитывается по следующей формуле:</w:t>
      </w:r>
    </w:p>
    <w:p w:rsidR="00CB0B8A" w:rsidRDefault="00CB0B8A">
      <w:pPr>
        <w:suppressAutoHyphens w:val="0"/>
        <w:ind w:firstLine="0"/>
        <w:rPr>
          <w:rFonts w:ascii="Times New Roman" w:hAnsi="Times New Roman" w:cs="Times New Roman"/>
          <w:color w:val="000000"/>
          <w:sz w:val="28"/>
          <w:szCs w:val="28"/>
        </w:rPr>
      </w:pPr>
    </w:p>
    <w:p w:rsidR="00CB0B8A" w:rsidRDefault="00413F22">
      <w:pPr>
        <w:suppressAutoHyphens w:val="0"/>
        <w:ind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СС</w:t>
      </w:r>
      <w:r>
        <w:rPr>
          <w:rFonts w:ascii="Times New Roman" w:hAnsi="Times New Roman" w:cs="Times New Roman"/>
          <w:color w:val="000000"/>
          <w:sz w:val="28"/>
          <w:szCs w:val="28"/>
          <w:vertAlign w:val="subscript"/>
        </w:rPr>
        <w:t>уз</w:t>
      </w:r>
      <w:r>
        <w:rPr>
          <w:rFonts w:ascii="Times New Roman" w:hAnsi="Times New Roman" w:cs="Times New Roman"/>
          <w:color w:val="000000"/>
          <w:sz w:val="28"/>
          <w:szCs w:val="28"/>
        </w:rPr>
        <w:t>= МБ</w:t>
      </w:r>
      <w:r>
        <w:rPr>
          <w:rFonts w:ascii="Times New Roman" w:hAnsi="Times New Roman" w:cs="Times New Roman"/>
          <w:color w:val="000000"/>
          <w:sz w:val="28"/>
          <w:szCs w:val="28"/>
          <w:vertAlign w:val="subscript"/>
        </w:rPr>
        <w:t>ф</w:t>
      </w:r>
      <w:r>
        <w:rPr>
          <w:rFonts w:ascii="Times New Roman" w:hAnsi="Times New Roman" w:cs="Times New Roman"/>
          <w:color w:val="000000"/>
          <w:sz w:val="28"/>
          <w:szCs w:val="28"/>
        </w:rPr>
        <w:t xml:space="preserve"> / МБ</w:t>
      </w:r>
      <w:r>
        <w:rPr>
          <w:rFonts w:ascii="Times New Roman" w:hAnsi="Times New Roman" w:cs="Times New Roman"/>
          <w:color w:val="000000"/>
          <w:sz w:val="28"/>
          <w:szCs w:val="28"/>
          <w:vertAlign w:val="subscript"/>
        </w:rPr>
        <w:t>п</w:t>
      </w:r>
      <w:r>
        <w:rPr>
          <w:rFonts w:ascii="Times New Roman" w:hAnsi="Times New Roman" w:cs="Times New Roman"/>
          <w:color w:val="000000"/>
          <w:sz w:val="28"/>
          <w:szCs w:val="28"/>
        </w:rPr>
        <w:t>, где:</w:t>
      </w:r>
    </w:p>
    <w:p w:rsidR="00CB0B8A" w:rsidRDefault="00CB0B8A">
      <w:pPr>
        <w:suppressAutoHyphens w:val="0"/>
        <w:ind w:firstLine="0"/>
        <w:rPr>
          <w:rFonts w:ascii="Times New Roman" w:hAnsi="Times New Roman" w:cs="Times New Roman"/>
          <w:color w:val="000000"/>
          <w:sz w:val="28"/>
          <w:szCs w:val="28"/>
        </w:rPr>
      </w:pPr>
    </w:p>
    <w:p w:rsidR="00CB0B8A" w:rsidRDefault="00413F22">
      <w:pPr>
        <w:suppressAutoHyphens w:val="0"/>
        <w:ind w:firstLine="540"/>
        <w:rPr>
          <w:rFonts w:ascii="Times New Roman" w:hAnsi="Times New Roman" w:cs="Times New Roman"/>
          <w:color w:val="000000"/>
          <w:sz w:val="28"/>
          <w:szCs w:val="28"/>
        </w:rPr>
      </w:pPr>
      <w:r>
        <w:rPr>
          <w:rFonts w:ascii="Times New Roman" w:hAnsi="Times New Roman" w:cs="Times New Roman"/>
          <w:color w:val="000000"/>
          <w:sz w:val="28"/>
          <w:szCs w:val="28"/>
        </w:rPr>
        <w:t>СС</w:t>
      </w:r>
      <w:r>
        <w:rPr>
          <w:rFonts w:ascii="Times New Roman" w:hAnsi="Times New Roman" w:cs="Times New Roman"/>
          <w:color w:val="000000"/>
          <w:sz w:val="28"/>
          <w:szCs w:val="28"/>
          <w:vertAlign w:val="subscript"/>
        </w:rPr>
        <w:t>уз</w:t>
      </w:r>
      <w:r>
        <w:rPr>
          <w:rFonts w:ascii="Times New Roman" w:hAnsi="Times New Roman" w:cs="Times New Roman"/>
          <w:color w:val="000000"/>
          <w:sz w:val="28"/>
          <w:szCs w:val="28"/>
        </w:rPr>
        <w:t xml:space="preserve"> – степень соответствия произведенных затрат запланированным затратам;</w:t>
      </w:r>
    </w:p>
    <w:p w:rsidR="00CB0B8A" w:rsidRDefault="00413F22">
      <w:pPr>
        <w:suppressAutoHyphens w:val="0"/>
        <w:spacing w:before="200"/>
        <w:ind w:firstLine="540"/>
        <w:rPr>
          <w:rFonts w:ascii="Times New Roman" w:hAnsi="Times New Roman" w:cs="Times New Roman"/>
          <w:color w:val="000000"/>
          <w:sz w:val="28"/>
          <w:szCs w:val="28"/>
        </w:rPr>
      </w:pPr>
      <w:r>
        <w:rPr>
          <w:rFonts w:ascii="Times New Roman" w:hAnsi="Times New Roman" w:cs="Times New Roman"/>
          <w:color w:val="000000"/>
          <w:sz w:val="28"/>
          <w:szCs w:val="28"/>
        </w:rPr>
        <w:t>МБ</w:t>
      </w:r>
      <w:r>
        <w:rPr>
          <w:rFonts w:ascii="Times New Roman" w:hAnsi="Times New Roman" w:cs="Times New Roman"/>
          <w:color w:val="000000"/>
          <w:sz w:val="28"/>
          <w:szCs w:val="28"/>
          <w:vertAlign w:val="subscript"/>
        </w:rPr>
        <w:t>ф</w:t>
      </w:r>
      <w:r>
        <w:rPr>
          <w:rFonts w:ascii="Times New Roman" w:hAnsi="Times New Roman" w:cs="Times New Roman"/>
          <w:color w:val="000000"/>
          <w:sz w:val="28"/>
          <w:szCs w:val="28"/>
        </w:rPr>
        <w:t xml:space="preserve"> – фактически произведенные в отчетном году кассовые расходы на реализацию структурного элемента за счет поступивших из бюджетов других уровней бюджетной системы Российской Федерации, имеющих целевое назначение;</w:t>
      </w:r>
    </w:p>
    <w:p w:rsidR="00CB0B8A" w:rsidRDefault="00413F22">
      <w:pPr>
        <w:suppressAutoHyphens w:val="0"/>
        <w:spacing w:before="200"/>
        <w:ind w:firstLine="540"/>
        <w:rPr>
          <w:rFonts w:ascii="Times New Roman" w:hAnsi="Times New Roman" w:cs="Times New Roman"/>
          <w:color w:val="000000"/>
          <w:sz w:val="28"/>
          <w:szCs w:val="28"/>
        </w:rPr>
      </w:pPr>
      <w:r>
        <w:rPr>
          <w:rFonts w:ascii="Times New Roman" w:hAnsi="Times New Roman" w:cs="Times New Roman"/>
          <w:color w:val="000000"/>
          <w:sz w:val="28"/>
          <w:szCs w:val="28"/>
        </w:rPr>
        <w:t>МБ</w:t>
      </w:r>
      <w:r>
        <w:rPr>
          <w:rFonts w:ascii="Times New Roman" w:hAnsi="Times New Roman" w:cs="Times New Roman"/>
          <w:color w:val="000000"/>
          <w:sz w:val="28"/>
          <w:szCs w:val="28"/>
          <w:vertAlign w:val="subscript"/>
        </w:rPr>
        <w:t>п</w:t>
      </w:r>
      <w:r>
        <w:rPr>
          <w:rFonts w:ascii="Times New Roman" w:hAnsi="Times New Roman" w:cs="Times New Roman"/>
          <w:color w:val="000000"/>
          <w:sz w:val="28"/>
          <w:szCs w:val="28"/>
        </w:rPr>
        <w:t xml:space="preserve"> – предусмотренные сводной бюджетной росписью бюджета </w:t>
      </w:r>
      <w:r>
        <w:rPr>
          <w:rFonts w:ascii="Times New Roman" w:hAnsi="Times New Roman" w:cs="Times New Roman"/>
          <w:sz w:val="28"/>
          <w:szCs w:val="28"/>
        </w:rPr>
        <w:t>МО Крючковский сельсовет</w:t>
      </w:r>
      <w:r>
        <w:rPr>
          <w:rFonts w:ascii="Times New Roman" w:hAnsi="Times New Roman" w:cs="Times New Roman"/>
          <w:color w:val="000000"/>
          <w:sz w:val="28"/>
          <w:szCs w:val="28"/>
        </w:rPr>
        <w:t xml:space="preserve"> по состоянию на 31 декабря отчетного года расходы на реализацию структурного элемента в отчетном году за счет поступивших из бюджетов других уровней бюджетной системы Российской Федерации межбюджетных трансфертов, имеющих целевое назначение.</w:t>
      </w:r>
    </w:p>
    <w:p w:rsidR="00CB0B8A" w:rsidRDefault="00413F22">
      <w:pPr>
        <w:suppressAutoHyphens w:val="0"/>
        <w:spacing w:before="200"/>
        <w:ind w:firstLine="540"/>
        <w:rPr>
          <w:rFonts w:ascii="Times New Roman" w:hAnsi="Times New Roman" w:cs="Times New Roman"/>
          <w:sz w:val="28"/>
          <w:szCs w:val="28"/>
          <w:lang w:eastAsia="en-US"/>
        </w:rPr>
      </w:pPr>
      <w:r>
        <w:rPr>
          <w:rFonts w:ascii="Times New Roman" w:hAnsi="Times New Roman" w:cs="Times New Roman"/>
          <w:color w:val="000000"/>
          <w:sz w:val="28"/>
          <w:szCs w:val="28"/>
        </w:rPr>
        <w:t xml:space="preserve">Степень соответствия произведенных затрат запланированным затратам структурного элемента </w:t>
      </w:r>
      <w:r>
        <w:rPr>
          <w:rFonts w:ascii="Times New Roman" w:hAnsi="Times New Roman" w:cs="Times New Roman"/>
          <w:color w:val="000000"/>
          <w:sz w:val="28"/>
          <w:szCs w:val="28"/>
          <w:lang w:eastAsia="en-US"/>
        </w:rPr>
        <w:t>«</w:t>
      </w:r>
      <w:r>
        <w:rPr>
          <w:rFonts w:ascii="Times New Roman" w:hAnsi="Times New Roman" w:cs="Times New Roman"/>
          <w:sz w:val="28"/>
          <w:szCs w:val="28"/>
          <w:lang w:eastAsia="en-US"/>
        </w:rPr>
        <w:t>Осуществление отдельных государственных полномочий»</w:t>
      </w:r>
    </w:p>
    <w:p w:rsidR="00CB0B8A" w:rsidRDefault="00413F22">
      <w:pPr>
        <w:suppressAutoHyphens w:val="0"/>
        <w:spacing w:before="200"/>
        <w:ind w:firstLine="540"/>
        <w:jc w:val="center"/>
        <w:rPr>
          <w:rFonts w:ascii="Times New Roman" w:hAnsi="Times New Roman" w:cs="Times New Roman"/>
          <w:color w:val="000000"/>
          <w:sz w:val="28"/>
          <w:szCs w:val="28"/>
        </w:rPr>
      </w:pPr>
      <w:r>
        <w:rPr>
          <w:rFonts w:ascii="Times New Roman" w:hAnsi="Times New Roman" w:cs="Times New Roman"/>
          <w:color w:val="000000"/>
          <w:sz w:val="28"/>
          <w:szCs w:val="28"/>
        </w:rPr>
        <w:t>СС</w:t>
      </w:r>
      <w:r>
        <w:rPr>
          <w:rFonts w:ascii="Times New Roman" w:hAnsi="Times New Roman" w:cs="Times New Roman"/>
          <w:color w:val="000000"/>
          <w:sz w:val="28"/>
          <w:szCs w:val="28"/>
          <w:vertAlign w:val="subscript"/>
        </w:rPr>
        <w:t xml:space="preserve">уз = </w:t>
      </w:r>
      <w:r w:rsidR="001B6324">
        <w:rPr>
          <w:rFonts w:ascii="Times New Roman" w:hAnsi="Times New Roman" w:cs="Times New Roman"/>
          <w:color w:val="000000"/>
          <w:sz w:val="28"/>
          <w:szCs w:val="28"/>
        </w:rPr>
        <w:t>428,85</w:t>
      </w:r>
      <w:r>
        <w:rPr>
          <w:rFonts w:ascii="Times New Roman" w:hAnsi="Times New Roman" w:cs="Times New Roman"/>
          <w:color w:val="000000"/>
          <w:sz w:val="28"/>
          <w:szCs w:val="28"/>
        </w:rPr>
        <w:t>/</w:t>
      </w:r>
      <w:r w:rsidR="001B6324">
        <w:rPr>
          <w:rFonts w:ascii="Times New Roman" w:hAnsi="Times New Roman" w:cs="Times New Roman"/>
          <w:color w:val="000000"/>
          <w:sz w:val="28"/>
          <w:szCs w:val="28"/>
        </w:rPr>
        <w:t>428,85</w:t>
      </w:r>
      <w:r>
        <w:rPr>
          <w:rFonts w:ascii="Times New Roman" w:hAnsi="Times New Roman" w:cs="Times New Roman"/>
          <w:color w:val="000000"/>
          <w:sz w:val="28"/>
          <w:szCs w:val="28"/>
        </w:rPr>
        <w:t>= 1</w:t>
      </w:r>
    </w:p>
    <w:p w:rsidR="00CB0B8A" w:rsidRDefault="00413F22">
      <w:pPr>
        <w:suppressAutoHyphens w:val="0"/>
        <w:spacing w:before="200"/>
        <w:ind w:firstLine="540"/>
        <w:rPr>
          <w:rFonts w:ascii="Times New Roman" w:hAnsi="Times New Roman" w:cs="Times New Roman"/>
          <w:color w:val="000000"/>
          <w:sz w:val="28"/>
          <w:szCs w:val="28"/>
        </w:rPr>
      </w:pPr>
      <w:r>
        <w:rPr>
          <w:rFonts w:ascii="Times New Roman" w:hAnsi="Times New Roman" w:cs="Times New Roman"/>
          <w:color w:val="000000"/>
          <w:sz w:val="28"/>
          <w:szCs w:val="28"/>
        </w:rPr>
        <w:t xml:space="preserve">Степень соответствия произведенных затрат запланированным затратам для структурного элемента, содержащего мероприятия (результаты), осуществляемые за счет собственных средств бюджета </w:t>
      </w:r>
      <w:r>
        <w:rPr>
          <w:rFonts w:ascii="Times New Roman" w:hAnsi="Times New Roman" w:cs="Times New Roman"/>
          <w:sz w:val="28"/>
          <w:szCs w:val="28"/>
        </w:rPr>
        <w:t>МО Беляевский сельсовет</w:t>
      </w:r>
      <w:r>
        <w:rPr>
          <w:rFonts w:ascii="Times New Roman" w:hAnsi="Times New Roman" w:cs="Times New Roman"/>
          <w:color w:val="000000"/>
          <w:sz w:val="28"/>
          <w:szCs w:val="28"/>
        </w:rPr>
        <w:t>, так и за счет поступивших из бюджетов других уровней бюджетной системы Российской Федерации межбюджетных трансфертов, имеющих целевое назначение, рассчитывается по следующей формуле:</w:t>
      </w:r>
    </w:p>
    <w:p w:rsidR="00CB0B8A" w:rsidRDefault="00CB0B8A">
      <w:pPr>
        <w:suppressAutoHyphens w:val="0"/>
        <w:ind w:firstLine="0"/>
        <w:rPr>
          <w:rFonts w:ascii="Times New Roman" w:hAnsi="Times New Roman" w:cs="Times New Roman"/>
          <w:color w:val="000000"/>
          <w:sz w:val="28"/>
          <w:szCs w:val="28"/>
        </w:rPr>
      </w:pPr>
    </w:p>
    <w:p w:rsidR="00CB0B8A" w:rsidRDefault="00413F22">
      <w:pPr>
        <w:suppressAutoHyphens w:val="0"/>
        <w:ind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СС</w:t>
      </w:r>
      <w:r>
        <w:rPr>
          <w:rFonts w:ascii="Times New Roman" w:hAnsi="Times New Roman" w:cs="Times New Roman"/>
          <w:color w:val="000000"/>
          <w:sz w:val="28"/>
          <w:szCs w:val="28"/>
          <w:vertAlign w:val="subscript"/>
        </w:rPr>
        <w:t>уз</w:t>
      </w:r>
      <w:r>
        <w:rPr>
          <w:rFonts w:ascii="Times New Roman" w:hAnsi="Times New Roman" w:cs="Times New Roman"/>
          <w:color w:val="000000"/>
          <w:sz w:val="28"/>
          <w:szCs w:val="28"/>
        </w:rPr>
        <w:t xml:space="preserve"> = 0,5 * З</w:t>
      </w:r>
      <w:r>
        <w:rPr>
          <w:rFonts w:ascii="Times New Roman" w:hAnsi="Times New Roman" w:cs="Times New Roman"/>
          <w:color w:val="000000"/>
          <w:sz w:val="28"/>
          <w:szCs w:val="28"/>
          <w:vertAlign w:val="subscript"/>
        </w:rPr>
        <w:t>ф</w:t>
      </w:r>
      <w:r>
        <w:rPr>
          <w:rFonts w:ascii="Times New Roman" w:hAnsi="Times New Roman" w:cs="Times New Roman"/>
          <w:color w:val="000000"/>
          <w:sz w:val="28"/>
          <w:szCs w:val="28"/>
        </w:rPr>
        <w:t xml:space="preserve"> / З</w:t>
      </w:r>
      <w:r>
        <w:rPr>
          <w:rFonts w:ascii="Times New Roman" w:hAnsi="Times New Roman" w:cs="Times New Roman"/>
          <w:color w:val="000000"/>
          <w:sz w:val="28"/>
          <w:szCs w:val="28"/>
          <w:vertAlign w:val="subscript"/>
        </w:rPr>
        <w:t>п</w:t>
      </w:r>
      <w:r>
        <w:rPr>
          <w:rFonts w:ascii="Times New Roman" w:hAnsi="Times New Roman" w:cs="Times New Roman"/>
          <w:color w:val="000000"/>
          <w:sz w:val="28"/>
          <w:szCs w:val="28"/>
        </w:rPr>
        <w:t xml:space="preserve"> + 0,5 * МБ</w:t>
      </w:r>
      <w:r>
        <w:rPr>
          <w:rFonts w:ascii="Times New Roman" w:hAnsi="Times New Roman" w:cs="Times New Roman"/>
          <w:color w:val="000000"/>
          <w:sz w:val="28"/>
          <w:szCs w:val="28"/>
          <w:vertAlign w:val="subscript"/>
        </w:rPr>
        <w:t>ф</w:t>
      </w:r>
      <w:r>
        <w:rPr>
          <w:rFonts w:ascii="Times New Roman" w:hAnsi="Times New Roman" w:cs="Times New Roman"/>
          <w:color w:val="000000"/>
          <w:sz w:val="28"/>
          <w:szCs w:val="28"/>
        </w:rPr>
        <w:t xml:space="preserve"> / МБ</w:t>
      </w:r>
      <w:r>
        <w:rPr>
          <w:rFonts w:ascii="Times New Roman" w:hAnsi="Times New Roman" w:cs="Times New Roman"/>
          <w:color w:val="000000"/>
          <w:sz w:val="28"/>
          <w:szCs w:val="28"/>
          <w:vertAlign w:val="subscript"/>
        </w:rPr>
        <w:t>п</w:t>
      </w:r>
      <w:r>
        <w:rPr>
          <w:rFonts w:ascii="Times New Roman" w:hAnsi="Times New Roman" w:cs="Times New Roman"/>
          <w:color w:val="000000"/>
          <w:sz w:val="28"/>
          <w:szCs w:val="28"/>
        </w:rPr>
        <w:t>, где:</w:t>
      </w:r>
    </w:p>
    <w:p w:rsidR="00CB0B8A" w:rsidRDefault="00CB0B8A">
      <w:pPr>
        <w:suppressAutoHyphens w:val="0"/>
        <w:ind w:firstLine="0"/>
        <w:rPr>
          <w:rFonts w:ascii="Times New Roman" w:hAnsi="Times New Roman" w:cs="Times New Roman"/>
          <w:color w:val="FF0000"/>
          <w:sz w:val="28"/>
          <w:szCs w:val="28"/>
        </w:rPr>
      </w:pPr>
    </w:p>
    <w:p w:rsidR="00CB0B8A" w:rsidRDefault="00413F22">
      <w:pPr>
        <w:suppressAutoHyphens w:val="0"/>
        <w:ind w:firstLine="540"/>
        <w:rPr>
          <w:rFonts w:ascii="Times New Roman" w:hAnsi="Times New Roman" w:cs="Times New Roman"/>
          <w:color w:val="000000"/>
          <w:sz w:val="28"/>
          <w:szCs w:val="28"/>
        </w:rPr>
      </w:pPr>
      <w:r>
        <w:rPr>
          <w:rFonts w:ascii="Times New Roman" w:hAnsi="Times New Roman" w:cs="Times New Roman"/>
          <w:color w:val="000000"/>
          <w:sz w:val="28"/>
          <w:szCs w:val="28"/>
        </w:rPr>
        <w:t>СС</w:t>
      </w:r>
      <w:r>
        <w:rPr>
          <w:rFonts w:ascii="Times New Roman" w:hAnsi="Times New Roman" w:cs="Times New Roman"/>
          <w:color w:val="000000"/>
          <w:sz w:val="28"/>
          <w:szCs w:val="28"/>
          <w:vertAlign w:val="subscript"/>
        </w:rPr>
        <w:t>уз</w:t>
      </w:r>
      <w:r>
        <w:rPr>
          <w:rFonts w:ascii="Times New Roman" w:hAnsi="Times New Roman" w:cs="Times New Roman"/>
          <w:color w:val="000000"/>
          <w:sz w:val="28"/>
          <w:szCs w:val="28"/>
        </w:rPr>
        <w:t xml:space="preserve"> – степень соответствия произведенных затрат запланированным затратам;</w:t>
      </w:r>
    </w:p>
    <w:p w:rsidR="00CB0B8A" w:rsidRDefault="00413F22">
      <w:pPr>
        <w:suppressAutoHyphens w:val="0"/>
        <w:spacing w:before="200"/>
        <w:ind w:firstLine="540"/>
        <w:rPr>
          <w:rFonts w:ascii="Times New Roman" w:hAnsi="Times New Roman" w:cs="Times New Roman"/>
          <w:color w:val="000000"/>
          <w:sz w:val="28"/>
          <w:szCs w:val="28"/>
        </w:rPr>
      </w:pPr>
      <w:r>
        <w:rPr>
          <w:rFonts w:ascii="Times New Roman" w:hAnsi="Times New Roman" w:cs="Times New Roman"/>
          <w:color w:val="000000"/>
          <w:sz w:val="28"/>
          <w:szCs w:val="28"/>
        </w:rPr>
        <w:t>З</w:t>
      </w:r>
      <w:r>
        <w:rPr>
          <w:rFonts w:ascii="Times New Roman" w:hAnsi="Times New Roman" w:cs="Times New Roman"/>
          <w:color w:val="000000"/>
          <w:sz w:val="28"/>
          <w:szCs w:val="28"/>
          <w:vertAlign w:val="subscript"/>
        </w:rPr>
        <w:t>п</w:t>
      </w:r>
      <w:r>
        <w:rPr>
          <w:rFonts w:ascii="Times New Roman" w:hAnsi="Times New Roman" w:cs="Times New Roman"/>
          <w:color w:val="000000"/>
          <w:sz w:val="28"/>
          <w:szCs w:val="28"/>
        </w:rPr>
        <w:t xml:space="preserve"> – предусмотренные муниципальной программой расходы на реализацию структурного элемента в отчетном году без учета расходов за счет поступивших из бюджетов других уровней бюджетной системы Российской Федерации межбюджетных трансфертов, имеющих целевое назначение;</w:t>
      </w:r>
    </w:p>
    <w:p w:rsidR="00CB0B8A" w:rsidRDefault="00413F22">
      <w:pPr>
        <w:suppressAutoHyphens w:val="0"/>
        <w:spacing w:before="200"/>
        <w:ind w:firstLine="540"/>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З</w:t>
      </w:r>
      <w:r>
        <w:rPr>
          <w:rFonts w:ascii="Times New Roman" w:hAnsi="Times New Roman" w:cs="Times New Roman"/>
          <w:color w:val="000000"/>
          <w:sz w:val="28"/>
          <w:szCs w:val="28"/>
          <w:vertAlign w:val="subscript"/>
        </w:rPr>
        <w:t>ф</w:t>
      </w:r>
      <w:r>
        <w:rPr>
          <w:rFonts w:ascii="Times New Roman" w:hAnsi="Times New Roman" w:cs="Times New Roman"/>
          <w:color w:val="000000"/>
          <w:sz w:val="28"/>
          <w:szCs w:val="28"/>
        </w:rPr>
        <w:t xml:space="preserve"> – фактически произведенные кассовые расходы на реализацию структурного элемента в отчетном году без учета расходов за счет поступивших из бюджетов других уровней бюджетной системы Российской Федерации межбюджетных трансфертов, имеющих целевое назначение;</w:t>
      </w:r>
    </w:p>
    <w:p w:rsidR="00CB0B8A" w:rsidRDefault="00413F22">
      <w:pPr>
        <w:suppressAutoHyphens w:val="0"/>
        <w:spacing w:before="200"/>
        <w:ind w:firstLine="540"/>
        <w:rPr>
          <w:rFonts w:ascii="Times New Roman" w:hAnsi="Times New Roman" w:cs="Times New Roman"/>
          <w:color w:val="000000"/>
          <w:sz w:val="28"/>
          <w:szCs w:val="28"/>
        </w:rPr>
      </w:pPr>
      <w:r>
        <w:rPr>
          <w:rFonts w:ascii="Times New Roman" w:hAnsi="Times New Roman" w:cs="Times New Roman"/>
          <w:color w:val="000000"/>
          <w:sz w:val="28"/>
          <w:szCs w:val="28"/>
        </w:rPr>
        <w:t>МБ</w:t>
      </w:r>
      <w:r>
        <w:rPr>
          <w:rFonts w:ascii="Times New Roman" w:hAnsi="Times New Roman" w:cs="Times New Roman"/>
          <w:color w:val="000000"/>
          <w:sz w:val="28"/>
          <w:szCs w:val="28"/>
          <w:vertAlign w:val="subscript"/>
        </w:rPr>
        <w:t>ф</w:t>
      </w:r>
      <w:r>
        <w:rPr>
          <w:rFonts w:ascii="Times New Roman" w:hAnsi="Times New Roman" w:cs="Times New Roman"/>
          <w:color w:val="000000"/>
          <w:sz w:val="28"/>
          <w:szCs w:val="28"/>
        </w:rPr>
        <w:t xml:space="preserve"> – фактически произведенные в отчетном году кассовые расходы на реализацию структурного элемента за счет поступивших из бюджетов других уровней бюджетной системы Российской Федерации межбюджетных трансфертов, имеющих целевое назначение;</w:t>
      </w:r>
    </w:p>
    <w:p w:rsidR="00CB0B8A" w:rsidRDefault="00413F22">
      <w:pPr>
        <w:widowControl/>
        <w:ind w:firstLine="709"/>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МБ</w:t>
      </w:r>
      <w:r>
        <w:rPr>
          <w:rFonts w:ascii="Times New Roman" w:hAnsi="Times New Roman" w:cs="Times New Roman"/>
          <w:color w:val="000000"/>
          <w:sz w:val="28"/>
          <w:szCs w:val="28"/>
          <w:vertAlign w:val="subscript"/>
          <w:lang w:eastAsia="ar-SA"/>
        </w:rPr>
        <w:t>п</w:t>
      </w:r>
      <w:r>
        <w:rPr>
          <w:rFonts w:ascii="Times New Roman" w:hAnsi="Times New Roman" w:cs="Times New Roman"/>
          <w:color w:val="000000"/>
          <w:sz w:val="28"/>
          <w:szCs w:val="28"/>
          <w:lang w:eastAsia="ar-SA"/>
        </w:rPr>
        <w:t xml:space="preserve"> – предусмотренные сводной бюджетной росписью бюджета </w:t>
      </w:r>
      <w:r>
        <w:rPr>
          <w:rFonts w:ascii="Times New Roman" w:hAnsi="Times New Roman" w:cs="Times New Roman"/>
          <w:sz w:val="28"/>
          <w:szCs w:val="28"/>
          <w:lang w:eastAsia="ar-SA"/>
        </w:rPr>
        <w:t>МО Беляевский сельсовет</w:t>
      </w:r>
      <w:r>
        <w:rPr>
          <w:rFonts w:ascii="Times New Roman" w:hAnsi="Times New Roman" w:cs="Times New Roman"/>
          <w:color w:val="000000"/>
          <w:sz w:val="28"/>
          <w:szCs w:val="28"/>
          <w:lang w:eastAsia="ar-SA"/>
        </w:rPr>
        <w:t xml:space="preserve"> по состоянию на 31 декабря отчетного года расходы на реализацию структурного элемента в отчетном году за счет поступивших из бюджетов других уровней бюджетной системы Российской Федерации межбюджетных трансфертов, имеющих целевое назначение</w:t>
      </w:r>
    </w:p>
    <w:p w:rsidR="00A16EC5" w:rsidRDefault="00413F22">
      <w:pPr>
        <w:widowControl/>
        <w:ind w:firstLine="709"/>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Степень соответствия произведенных затрат запланированным затратам для структурного элемента</w:t>
      </w:r>
      <w:r w:rsidR="00A16EC5">
        <w:rPr>
          <w:rFonts w:ascii="Times New Roman" w:hAnsi="Times New Roman" w:cs="Times New Roman"/>
          <w:color w:val="000000"/>
          <w:sz w:val="28"/>
          <w:szCs w:val="28"/>
          <w:lang w:eastAsia="ar-SA"/>
        </w:rPr>
        <w:t xml:space="preserve"> </w:t>
      </w:r>
      <w:r w:rsidR="00A16EC5" w:rsidRPr="00A16EC5">
        <w:rPr>
          <w:rFonts w:ascii="Times New Roman" w:hAnsi="Times New Roman" w:cs="Times New Roman"/>
          <w:color w:val="000000"/>
          <w:sz w:val="28"/>
          <w:szCs w:val="28"/>
          <w:lang w:eastAsia="zh-CN"/>
        </w:rPr>
        <w:t>Финансовое обеспечение мероприятий по формированию современной городской среды</w:t>
      </w:r>
      <w:r>
        <w:rPr>
          <w:rFonts w:ascii="Times New Roman" w:hAnsi="Times New Roman" w:cs="Times New Roman"/>
          <w:color w:val="22272F"/>
          <w:sz w:val="28"/>
          <w:szCs w:val="28"/>
          <w:lang w:eastAsia="ar-SA"/>
        </w:rPr>
        <w:t xml:space="preserve"> </w:t>
      </w:r>
    </w:p>
    <w:p w:rsidR="00CB0B8A" w:rsidRDefault="00413F22" w:rsidP="00A16EC5">
      <w:pPr>
        <w:widowControl/>
        <w:ind w:firstLine="709"/>
        <w:jc w:val="center"/>
        <w:rPr>
          <w:rFonts w:ascii="Times New Roman" w:hAnsi="Times New Roman" w:cs="Times New Roman"/>
          <w:sz w:val="28"/>
          <w:szCs w:val="28"/>
          <w:lang w:eastAsia="ar-SA"/>
        </w:rPr>
      </w:pPr>
      <w:r>
        <w:rPr>
          <w:rFonts w:ascii="Times New Roman" w:hAnsi="Times New Roman" w:cs="Times New Roman"/>
          <w:color w:val="000000"/>
          <w:sz w:val="28"/>
          <w:szCs w:val="28"/>
          <w:lang w:eastAsia="ar-SA"/>
        </w:rPr>
        <w:t>СС</w:t>
      </w:r>
      <w:r>
        <w:rPr>
          <w:rFonts w:ascii="Times New Roman" w:hAnsi="Times New Roman" w:cs="Times New Roman"/>
          <w:color w:val="000000"/>
          <w:sz w:val="28"/>
          <w:szCs w:val="28"/>
          <w:vertAlign w:val="subscript"/>
          <w:lang w:eastAsia="ar-SA"/>
        </w:rPr>
        <w:t>уз</w:t>
      </w:r>
      <w:r>
        <w:rPr>
          <w:rFonts w:ascii="Times New Roman" w:hAnsi="Times New Roman" w:cs="Times New Roman"/>
          <w:color w:val="000000"/>
          <w:sz w:val="28"/>
          <w:szCs w:val="28"/>
          <w:lang w:eastAsia="ar-SA"/>
        </w:rPr>
        <w:t xml:space="preserve"> = </w:t>
      </w:r>
      <w:r w:rsidR="002F40A2">
        <w:rPr>
          <w:rFonts w:ascii="Times New Roman" w:hAnsi="Times New Roman" w:cs="Times New Roman"/>
          <w:color w:val="000000"/>
          <w:sz w:val="28"/>
          <w:szCs w:val="28"/>
          <w:lang w:eastAsia="ar-SA"/>
        </w:rPr>
        <w:t>3731,6</w:t>
      </w:r>
      <w:r>
        <w:rPr>
          <w:rFonts w:ascii="Times New Roman" w:hAnsi="Times New Roman" w:cs="Times New Roman"/>
          <w:sz w:val="28"/>
          <w:szCs w:val="28"/>
          <w:lang w:eastAsia="ar-SA"/>
        </w:rPr>
        <w:t>/</w:t>
      </w:r>
      <w:r w:rsidR="002F40A2">
        <w:rPr>
          <w:rFonts w:ascii="Times New Roman" w:hAnsi="Times New Roman" w:cs="Times New Roman"/>
          <w:sz w:val="28"/>
          <w:szCs w:val="28"/>
          <w:lang w:eastAsia="ar-SA"/>
        </w:rPr>
        <w:t xml:space="preserve"> 3731,6</w:t>
      </w:r>
      <w:r>
        <w:rPr>
          <w:rFonts w:ascii="Times New Roman" w:hAnsi="Times New Roman" w:cs="Times New Roman"/>
          <w:sz w:val="28"/>
          <w:szCs w:val="28"/>
          <w:lang w:eastAsia="ar-SA"/>
        </w:rPr>
        <w:t>= 1</w:t>
      </w:r>
    </w:p>
    <w:p w:rsidR="00CB0B8A" w:rsidRDefault="00CB0B8A">
      <w:pPr>
        <w:widowControl/>
        <w:ind w:firstLine="709"/>
        <w:rPr>
          <w:rFonts w:ascii="Times New Roman" w:hAnsi="Times New Roman" w:cs="Times New Roman"/>
          <w:color w:val="000000"/>
          <w:sz w:val="28"/>
          <w:szCs w:val="28"/>
          <w:lang w:eastAsia="ar-SA"/>
        </w:rPr>
      </w:pPr>
    </w:p>
    <w:p w:rsidR="00CB0B8A" w:rsidRDefault="00413F22">
      <w:pPr>
        <w:widowControl/>
        <w:ind w:firstLine="709"/>
        <w:jc w:val="center"/>
        <w:rPr>
          <w:rFonts w:ascii="Times New Roman" w:hAnsi="Times New Roman" w:cs="Times New Roman"/>
          <w:b/>
          <w:sz w:val="28"/>
          <w:szCs w:val="28"/>
          <w:lang w:eastAsia="ar-SA"/>
        </w:rPr>
      </w:pPr>
      <w:r>
        <w:rPr>
          <w:rFonts w:ascii="Times New Roman" w:hAnsi="Times New Roman" w:cs="Times New Roman"/>
          <w:b/>
          <w:sz w:val="28"/>
          <w:szCs w:val="28"/>
          <w:lang w:eastAsia="ar-SA"/>
        </w:rPr>
        <w:t>Оценка эффективности использования средств  бюджета МО Беляевский сельсовет</w:t>
      </w:r>
    </w:p>
    <w:p w:rsidR="00CB0B8A" w:rsidRDefault="00CB0B8A">
      <w:pPr>
        <w:widowControl/>
        <w:ind w:firstLine="709"/>
        <w:rPr>
          <w:rFonts w:ascii="Times New Roman" w:hAnsi="Times New Roman" w:cs="Times New Roman"/>
          <w:sz w:val="28"/>
          <w:szCs w:val="28"/>
          <w:lang w:eastAsia="ar-SA"/>
        </w:rPr>
      </w:pPr>
    </w:p>
    <w:p w:rsidR="00CB0B8A" w:rsidRDefault="00413F22">
      <w:pPr>
        <w:widowControl/>
        <w:ind w:firstLine="709"/>
        <w:rPr>
          <w:rFonts w:ascii="Times New Roman" w:hAnsi="Times New Roman" w:cs="Times New Roman"/>
          <w:sz w:val="28"/>
          <w:szCs w:val="28"/>
          <w:lang w:eastAsia="ar-SA"/>
        </w:rPr>
      </w:pPr>
      <w:r>
        <w:rPr>
          <w:rFonts w:ascii="Times New Roman" w:hAnsi="Times New Roman" w:cs="Times New Roman"/>
          <w:sz w:val="28"/>
          <w:szCs w:val="28"/>
          <w:lang w:eastAsia="ar-SA"/>
        </w:rPr>
        <w:t>Эффективность использования средств бюджета (Э</w:t>
      </w:r>
      <w:r>
        <w:rPr>
          <w:rFonts w:ascii="Times New Roman" w:hAnsi="Times New Roman" w:cs="Times New Roman"/>
          <w:sz w:val="28"/>
          <w:szCs w:val="28"/>
          <w:vertAlign w:val="subscript"/>
          <w:lang w:eastAsia="ar-SA"/>
        </w:rPr>
        <w:t>ис</w:t>
      </w:r>
      <w:r>
        <w:rPr>
          <w:rFonts w:ascii="Times New Roman" w:hAnsi="Times New Roman" w:cs="Times New Roman"/>
          <w:sz w:val="28"/>
          <w:szCs w:val="28"/>
          <w:lang w:eastAsia="ar-SA"/>
        </w:rPr>
        <w:t xml:space="preserve">) определяется по формуле: </w:t>
      </w:r>
    </w:p>
    <w:p w:rsidR="00CB0B8A" w:rsidRDefault="00413F22">
      <w:pPr>
        <w:suppressAutoHyphens w:val="0"/>
        <w:ind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Э</w:t>
      </w:r>
      <w:r>
        <w:rPr>
          <w:rFonts w:ascii="Times New Roman" w:hAnsi="Times New Roman" w:cs="Times New Roman"/>
          <w:color w:val="000000"/>
          <w:sz w:val="28"/>
          <w:szCs w:val="28"/>
          <w:vertAlign w:val="subscript"/>
        </w:rPr>
        <w:t>ис</w:t>
      </w:r>
      <w:r>
        <w:rPr>
          <w:rFonts w:ascii="Times New Roman" w:hAnsi="Times New Roman" w:cs="Times New Roman"/>
          <w:color w:val="000000"/>
          <w:sz w:val="28"/>
          <w:szCs w:val="28"/>
        </w:rPr>
        <w:t xml:space="preserve"> = СР</w:t>
      </w:r>
      <w:r>
        <w:rPr>
          <w:rFonts w:ascii="Times New Roman" w:hAnsi="Times New Roman" w:cs="Times New Roman"/>
          <w:color w:val="000000"/>
          <w:sz w:val="28"/>
          <w:szCs w:val="28"/>
          <w:vertAlign w:val="subscript"/>
        </w:rPr>
        <w:t>сэ</w:t>
      </w:r>
      <w:r>
        <w:rPr>
          <w:rFonts w:ascii="Times New Roman" w:hAnsi="Times New Roman" w:cs="Times New Roman"/>
          <w:color w:val="000000"/>
          <w:sz w:val="28"/>
          <w:szCs w:val="28"/>
        </w:rPr>
        <w:t xml:space="preserve"> - СС</w:t>
      </w:r>
      <w:r>
        <w:rPr>
          <w:rFonts w:ascii="Times New Roman" w:hAnsi="Times New Roman" w:cs="Times New Roman"/>
          <w:color w:val="000000"/>
          <w:sz w:val="28"/>
          <w:szCs w:val="28"/>
          <w:vertAlign w:val="subscript"/>
        </w:rPr>
        <w:t>уз</w:t>
      </w:r>
      <w:r>
        <w:rPr>
          <w:rFonts w:ascii="Times New Roman" w:hAnsi="Times New Roman" w:cs="Times New Roman"/>
          <w:color w:val="000000"/>
          <w:sz w:val="28"/>
          <w:szCs w:val="28"/>
        </w:rPr>
        <w:t>, где:</w:t>
      </w:r>
    </w:p>
    <w:p w:rsidR="00CB0B8A" w:rsidRDefault="00CB0B8A">
      <w:pPr>
        <w:suppressAutoHyphens w:val="0"/>
        <w:ind w:firstLine="0"/>
        <w:rPr>
          <w:rFonts w:ascii="Times New Roman" w:hAnsi="Times New Roman" w:cs="Times New Roman"/>
          <w:color w:val="FF0000"/>
          <w:sz w:val="28"/>
          <w:szCs w:val="28"/>
        </w:rPr>
      </w:pPr>
    </w:p>
    <w:p w:rsidR="00CB0B8A" w:rsidRDefault="00413F22">
      <w:pPr>
        <w:suppressAutoHyphens w:val="0"/>
        <w:ind w:firstLine="540"/>
        <w:rPr>
          <w:rFonts w:ascii="Times New Roman" w:hAnsi="Times New Roman" w:cs="Times New Roman"/>
          <w:color w:val="000000"/>
          <w:sz w:val="28"/>
          <w:szCs w:val="28"/>
        </w:rPr>
      </w:pPr>
      <w:r>
        <w:rPr>
          <w:rFonts w:ascii="Times New Roman" w:hAnsi="Times New Roman" w:cs="Times New Roman"/>
          <w:color w:val="000000"/>
          <w:sz w:val="28"/>
          <w:szCs w:val="28"/>
        </w:rPr>
        <w:t>Э</w:t>
      </w:r>
      <w:r>
        <w:rPr>
          <w:rFonts w:ascii="Times New Roman" w:hAnsi="Times New Roman" w:cs="Times New Roman"/>
          <w:color w:val="000000"/>
          <w:sz w:val="28"/>
          <w:szCs w:val="28"/>
          <w:vertAlign w:val="subscript"/>
        </w:rPr>
        <w:t>ис</w:t>
      </w:r>
      <w:r>
        <w:rPr>
          <w:rFonts w:ascii="Times New Roman" w:hAnsi="Times New Roman" w:cs="Times New Roman"/>
          <w:color w:val="000000"/>
          <w:sz w:val="28"/>
          <w:szCs w:val="28"/>
        </w:rPr>
        <w:t xml:space="preserve"> – эффективность использования средств бюджета </w:t>
      </w:r>
      <w:r>
        <w:rPr>
          <w:rFonts w:ascii="Times New Roman" w:hAnsi="Times New Roman" w:cs="Times New Roman"/>
          <w:sz w:val="28"/>
          <w:szCs w:val="28"/>
        </w:rPr>
        <w:t>МО Беляевскийсельсовет</w:t>
      </w:r>
      <w:r>
        <w:rPr>
          <w:rFonts w:ascii="Times New Roman" w:hAnsi="Times New Roman" w:cs="Times New Roman"/>
          <w:color w:val="000000"/>
          <w:sz w:val="28"/>
          <w:szCs w:val="28"/>
        </w:rPr>
        <w:t>;</w:t>
      </w:r>
    </w:p>
    <w:p w:rsidR="00CB0B8A" w:rsidRDefault="00413F22">
      <w:pPr>
        <w:suppressAutoHyphens w:val="0"/>
        <w:spacing w:before="200"/>
        <w:ind w:firstLine="540"/>
        <w:rPr>
          <w:rFonts w:ascii="Times New Roman" w:hAnsi="Times New Roman" w:cs="Times New Roman"/>
          <w:color w:val="000000"/>
          <w:sz w:val="28"/>
          <w:szCs w:val="28"/>
        </w:rPr>
      </w:pPr>
      <w:r>
        <w:rPr>
          <w:rFonts w:ascii="Times New Roman" w:hAnsi="Times New Roman" w:cs="Times New Roman"/>
          <w:color w:val="000000"/>
          <w:sz w:val="28"/>
          <w:szCs w:val="28"/>
        </w:rPr>
        <w:t>СР</w:t>
      </w:r>
      <w:r>
        <w:rPr>
          <w:rFonts w:ascii="Times New Roman" w:hAnsi="Times New Roman" w:cs="Times New Roman"/>
          <w:color w:val="000000"/>
          <w:sz w:val="28"/>
          <w:szCs w:val="28"/>
          <w:vertAlign w:val="subscript"/>
        </w:rPr>
        <w:t>сэ</w:t>
      </w:r>
      <w:r>
        <w:rPr>
          <w:rFonts w:ascii="Times New Roman" w:hAnsi="Times New Roman" w:cs="Times New Roman"/>
          <w:color w:val="000000"/>
          <w:sz w:val="28"/>
          <w:szCs w:val="28"/>
        </w:rPr>
        <w:t xml:space="preserve"> – степень реализации структурного элемента;</w:t>
      </w:r>
    </w:p>
    <w:p w:rsidR="00CB0B8A" w:rsidRDefault="00413F22">
      <w:pPr>
        <w:suppressAutoHyphens w:val="0"/>
        <w:spacing w:before="200"/>
        <w:ind w:firstLine="540"/>
        <w:rPr>
          <w:rFonts w:ascii="Times New Roman" w:hAnsi="Times New Roman" w:cs="Times New Roman"/>
          <w:color w:val="000000"/>
          <w:sz w:val="28"/>
          <w:szCs w:val="28"/>
        </w:rPr>
      </w:pPr>
      <w:r>
        <w:rPr>
          <w:rFonts w:ascii="Times New Roman" w:hAnsi="Times New Roman" w:cs="Times New Roman"/>
          <w:color w:val="000000"/>
          <w:sz w:val="28"/>
          <w:szCs w:val="28"/>
        </w:rPr>
        <w:t>СС</w:t>
      </w:r>
      <w:r>
        <w:rPr>
          <w:rFonts w:ascii="Times New Roman" w:hAnsi="Times New Roman" w:cs="Times New Roman"/>
          <w:color w:val="000000"/>
          <w:sz w:val="28"/>
          <w:szCs w:val="28"/>
          <w:vertAlign w:val="subscript"/>
        </w:rPr>
        <w:t>уз</w:t>
      </w:r>
      <w:r>
        <w:rPr>
          <w:rFonts w:ascii="Times New Roman" w:hAnsi="Times New Roman" w:cs="Times New Roman"/>
          <w:color w:val="000000"/>
          <w:sz w:val="28"/>
          <w:szCs w:val="28"/>
        </w:rPr>
        <w:t xml:space="preserve"> – степень соответствия произведенных затрат запланированным затратам.</w:t>
      </w:r>
    </w:p>
    <w:p w:rsidR="00CB0B8A" w:rsidRDefault="00CB0B8A">
      <w:pPr>
        <w:widowControl/>
        <w:ind w:firstLine="709"/>
        <w:rPr>
          <w:rFonts w:ascii="Times New Roman" w:hAnsi="Times New Roman" w:cs="Times New Roman"/>
          <w:sz w:val="28"/>
          <w:szCs w:val="28"/>
          <w:lang w:eastAsia="ar-SA"/>
        </w:rPr>
      </w:pPr>
    </w:p>
    <w:p w:rsidR="00CB0B8A" w:rsidRDefault="00413F22">
      <w:pPr>
        <w:widowControl/>
        <w:ind w:firstLine="709"/>
        <w:rPr>
          <w:rFonts w:ascii="Times New Roman" w:hAnsi="Times New Roman" w:cs="Times New Roman"/>
          <w:sz w:val="28"/>
          <w:szCs w:val="28"/>
          <w:lang w:eastAsia="ar-SA"/>
        </w:rPr>
      </w:pPr>
      <w:r>
        <w:rPr>
          <w:rFonts w:ascii="Times New Roman" w:hAnsi="Times New Roman" w:cs="Times New Roman"/>
          <w:sz w:val="28"/>
          <w:szCs w:val="28"/>
          <w:lang w:eastAsia="ar-SA"/>
        </w:rPr>
        <w:t>Таким образом, Э</w:t>
      </w:r>
      <w:r>
        <w:rPr>
          <w:rFonts w:ascii="Times New Roman" w:hAnsi="Times New Roman" w:cs="Times New Roman"/>
          <w:sz w:val="28"/>
          <w:szCs w:val="28"/>
          <w:vertAlign w:val="subscript"/>
          <w:lang w:eastAsia="ar-SA"/>
        </w:rPr>
        <w:t>ис</w:t>
      </w:r>
      <w:r>
        <w:rPr>
          <w:rFonts w:ascii="Times New Roman" w:hAnsi="Times New Roman" w:cs="Times New Roman"/>
          <w:sz w:val="28"/>
          <w:szCs w:val="28"/>
          <w:lang w:eastAsia="ar-SA"/>
        </w:rPr>
        <w:t xml:space="preserve"> = 1 – </w:t>
      </w:r>
      <w:r w:rsidR="002F40A2">
        <w:rPr>
          <w:rFonts w:ascii="Times New Roman" w:hAnsi="Times New Roman" w:cs="Times New Roman"/>
          <w:sz w:val="28"/>
          <w:szCs w:val="28"/>
          <w:lang w:eastAsia="ar-SA"/>
        </w:rPr>
        <w:t>1</w:t>
      </w:r>
      <w:r>
        <w:rPr>
          <w:rFonts w:ascii="Times New Roman" w:hAnsi="Times New Roman" w:cs="Times New Roman"/>
          <w:sz w:val="28"/>
          <w:szCs w:val="28"/>
          <w:lang w:eastAsia="ar-SA"/>
        </w:rPr>
        <w:t xml:space="preserve"> = </w:t>
      </w:r>
      <w:r w:rsidR="002F40A2">
        <w:rPr>
          <w:rFonts w:ascii="Times New Roman" w:hAnsi="Times New Roman" w:cs="Times New Roman"/>
          <w:sz w:val="28"/>
          <w:szCs w:val="28"/>
          <w:lang w:eastAsia="ar-SA"/>
        </w:rPr>
        <w:t>1</w:t>
      </w:r>
    </w:p>
    <w:p w:rsidR="00CB0B8A" w:rsidRDefault="00CB0B8A">
      <w:pPr>
        <w:widowControl/>
        <w:ind w:firstLine="709"/>
        <w:rPr>
          <w:rFonts w:ascii="Times New Roman" w:hAnsi="Times New Roman" w:cs="Times New Roman"/>
          <w:sz w:val="28"/>
          <w:szCs w:val="28"/>
          <w:lang w:eastAsia="ar-SA"/>
        </w:rPr>
      </w:pPr>
    </w:p>
    <w:p w:rsidR="00CB0B8A" w:rsidRDefault="00413F22">
      <w:pPr>
        <w:widowControl/>
        <w:ind w:firstLine="709"/>
        <w:rPr>
          <w:rFonts w:ascii="Times New Roman" w:hAnsi="Times New Roman" w:cs="Times New Roman"/>
          <w:b/>
          <w:sz w:val="28"/>
          <w:szCs w:val="28"/>
          <w:lang w:eastAsia="ar-SA"/>
        </w:rPr>
      </w:pPr>
      <w:r>
        <w:rPr>
          <w:rFonts w:ascii="Times New Roman" w:hAnsi="Times New Roman" w:cs="Times New Roman"/>
          <w:b/>
          <w:sz w:val="28"/>
          <w:szCs w:val="28"/>
          <w:lang w:eastAsia="ar-SA"/>
        </w:rPr>
        <w:t>Оценка степени решения задач структурных элементов</w:t>
      </w:r>
    </w:p>
    <w:p w:rsidR="00CB0B8A" w:rsidRDefault="00CB0B8A">
      <w:pPr>
        <w:widowControl/>
        <w:ind w:firstLine="709"/>
        <w:rPr>
          <w:rFonts w:ascii="Times New Roman" w:hAnsi="Times New Roman" w:cs="Times New Roman"/>
          <w:sz w:val="28"/>
          <w:szCs w:val="28"/>
          <w:lang w:eastAsia="ar-SA"/>
        </w:rPr>
      </w:pPr>
    </w:p>
    <w:p w:rsidR="00CB0B8A" w:rsidRDefault="00413F22">
      <w:pPr>
        <w:suppressAutoHyphens w:val="0"/>
        <w:spacing w:before="200"/>
        <w:ind w:firstLine="540"/>
        <w:rPr>
          <w:rFonts w:ascii="Times New Roman" w:hAnsi="Times New Roman" w:cs="Times New Roman"/>
          <w:color w:val="000000"/>
          <w:sz w:val="28"/>
          <w:szCs w:val="28"/>
        </w:rPr>
      </w:pPr>
      <w:r>
        <w:rPr>
          <w:rFonts w:ascii="Times New Roman" w:hAnsi="Times New Roman" w:cs="Times New Roman"/>
          <w:color w:val="000000"/>
          <w:sz w:val="28"/>
          <w:szCs w:val="28"/>
        </w:rPr>
        <w:t>Степень реализации муниципальной программы  рассчитывается по следующей формуле:</w:t>
      </w:r>
    </w:p>
    <w:p w:rsidR="00CB0B8A" w:rsidRDefault="00413F22">
      <w:pPr>
        <w:suppressAutoHyphens w:val="0"/>
        <w:ind w:firstLine="0"/>
        <w:jc w:val="center"/>
        <w:rPr>
          <w:rFonts w:ascii="Times New Roman" w:hAnsi="Times New Roman" w:cs="Times New Roman"/>
          <w:color w:val="FF0000"/>
          <w:sz w:val="28"/>
          <w:szCs w:val="28"/>
        </w:rPr>
      </w:pPr>
      <w:r>
        <w:rPr>
          <w:noProof/>
        </w:rPr>
        <w:drawing>
          <wp:inline distT="0" distB="0" distL="0" distR="0">
            <wp:extent cx="1635125" cy="441325"/>
            <wp:effectExtent l="0" t="0" r="0" b="0"/>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9"/>
                    <pic:cNvPicPr>
                      <a:picLocks noChangeAspect="1" noChangeArrowheads="1"/>
                    </pic:cNvPicPr>
                  </pic:nvPicPr>
                  <pic:blipFill>
                    <a:blip r:embed="rId10"/>
                    <a:stretch>
                      <a:fillRect/>
                    </a:stretch>
                  </pic:blipFill>
                  <pic:spPr bwMode="auto">
                    <a:xfrm>
                      <a:off x="0" y="0"/>
                      <a:ext cx="1635125" cy="441325"/>
                    </a:xfrm>
                    <a:prstGeom prst="rect">
                      <a:avLst/>
                    </a:prstGeom>
                  </pic:spPr>
                </pic:pic>
              </a:graphicData>
            </a:graphic>
          </wp:inline>
        </w:drawing>
      </w:r>
    </w:p>
    <w:p w:rsidR="00CB0B8A" w:rsidRDefault="00413F22">
      <w:pPr>
        <w:suppressAutoHyphens w:val="0"/>
        <w:ind w:firstLine="540"/>
        <w:rPr>
          <w:rFonts w:ascii="Times New Roman" w:hAnsi="Times New Roman" w:cs="Times New Roman"/>
          <w:color w:val="000000"/>
          <w:sz w:val="28"/>
          <w:szCs w:val="28"/>
        </w:rPr>
      </w:pPr>
      <w:r>
        <w:rPr>
          <w:rFonts w:ascii="Times New Roman" w:hAnsi="Times New Roman" w:cs="Times New Roman"/>
          <w:color w:val="000000"/>
          <w:sz w:val="28"/>
          <w:szCs w:val="28"/>
        </w:rPr>
        <w:t>СР</w:t>
      </w:r>
      <w:r>
        <w:rPr>
          <w:rFonts w:ascii="Times New Roman" w:hAnsi="Times New Roman" w:cs="Times New Roman"/>
          <w:color w:val="000000"/>
          <w:sz w:val="28"/>
          <w:szCs w:val="28"/>
          <w:vertAlign w:val="subscript"/>
        </w:rPr>
        <w:t>гп</w:t>
      </w:r>
      <w:r>
        <w:rPr>
          <w:rFonts w:ascii="Times New Roman" w:hAnsi="Times New Roman" w:cs="Times New Roman"/>
          <w:color w:val="000000"/>
          <w:sz w:val="28"/>
          <w:szCs w:val="28"/>
        </w:rPr>
        <w:t xml:space="preserve"> - степень реализации муниципальной программы;</w:t>
      </w:r>
    </w:p>
    <w:p w:rsidR="00CB0B8A" w:rsidRDefault="00413F22">
      <w:pPr>
        <w:suppressAutoHyphens w:val="0"/>
        <w:spacing w:before="200"/>
        <w:ind w:firstLine="540"/>
        <w:rPr>
          <w:rFonts w:ascii="Times New Roman" w:hAnsi="Times New Roman" w:cs="Times New Roman"/>
          <w:color w:val="000000"/>
          <w:sz w:val="28"/>
          <w:szCs w:val="28"/>
        </w:rPr>
      </w:pPr>
      <w:r>
        <w:rPr>
          <w:rFonts w:ascii="Times New Roman" w:hAnsi="Times New Roman" w:cs="Times New Roman"/>
          <w:color w:val="000000"/>
          <w:sz w:val="28"/>
          <w:szCs w:val="28"/>
        </w:rPr>
        <w:t>СД</w:t>
      </w:r>
      <w:r>
        <w:rPr>
          <w:rFonts w:ascii="Times New Roman" w:hAnsi="Times New Roman" w:cs="Times New Roman"/>
          <w:color w:val="000000"/>
          <w:sz w:val="28"/>
          <w:szCs w:val="28"/>
          <w:vertAlign w:val="subscript"/>
        </w:rPr>
        <w:t>гппз</w:t>
      </w:r>
      <w:r>
        <w:rPr>
          <w:rFonts w:ascii="Times New Roman" w:hAnsi="Times New Roman" w:cs="Times New Roman"/>
          <w:color w:val="000000"/>
          <w:sz w:val="28"/>
          <w:szCs w:val="28"/>
        </w:rPr>
        <w:t xml:space="preserve"> - степень достижения планового значения показателя, характеризующего цель(и) муниципальной программы;</w:t>
      </w:r>
    </w:p>
    <w:p w:rsidR="00CB0B8A" w:rsidRDefault="00413F22">
      <w:pPr>
        <w:suppressAutoHyphens w:val="0"/>
        <w:spacing w:before="200"/>
        <w:ind w:firstLine="540"/>
        <w:rPr>
          <w:rFonts w:ascii="Times New Roman" w:hAnsi="Times New Roman" w:cs="Times New Roman"/>
          <w:color w:val="000000"/>
          <w:sz w:val="28"/>
          <w:szCs w:val="28"/>
        </w:rPr>
      </w:pPr>
      <w:r>
        <w:rPr>
          <w:rFonts w:ascii="Times New Roman" w:hAnsi="Times New Roman" w:cs="Times New Roman"/>
          <w:color w:val="000000"/>
          <w:sz w:val="28"/>
          <w:szCs w:val="28"/>
        </w:rPr>
        <w:t>М - число показателей, характеризующих цель(и) муниципальной про</w:t>
      </w:r>
      <w:r>
        <w:rPr>
          <w:rFonts w:ascii="Times New Roman" w:hAnsi="Times New Roman" w:cs="Times New Roman"/>
          <w:color w:val="000000"/>
          <w:sz w:val="28"/>
          <w:szCs w:val="28"/>
        </w:rPr>
        <w:lastRenderedPageBreak/>
        <w:t>граммы.</w:t>
      </w:r>
    </w:p>
    <w:p w:rsidR="00CB0B8A" w:rsidRDefault="00413F22">
      <w:pPr>
        <w:suppressAutoHyphens w:val="0"/>
        <w:spacing w:before="200"/>
        <w:ind w:firstLine="540"/>
        <w:rPr>
          <w:rFonts w:ascii="Times New Roman" w:hAnsi="Times New Roman" w:cs="Times New Roman"/>
          <w:color w:val="000000"/>
          <w:sz w:val="28"/>
          <w:szCs w:val="28"/>
        </w:rPr>
      </w:pPr>
      <w:r>
        <w:rPr>
          <w:rFonts w:ascii="Times New Roman" w:hAnsi="Times New Roman" w:cs="Times New Roman"/>
          <w:color w:val="000000"/>
          <w:sz w:val="28"/>
          <w:szCs w:val="28"/>
        </w:rPr>
        <w:t>При использовании данной формулы в случаях, если СД</w:t>
      </w:r>
      <w:r>
        <w:rPr>
          <w:rFonts w:ascii="Times New Roman" w:hAnsi="Times New Roman" w:cs="Times New Roman"/>
          <w:color w:val="000000"/>
          <w:sz w:val="28"/>
          <w:szCs w:val="28"/>
          <w:vertAlign w:val="subscript"/>
        </w:rPr>
        <w:t>гппз</w:t>
      </w:r>
      <w:r>
        <w:rPr>
          <w:rFonts w:ascii="Times New Roman" w:hAnsi="Times New Roman" w:cs="Times New Roman"/>
          <w:color w:val="000000"/>
          <w:sz w:val="28"/>
          <w:szCs w:val="28"/>
        </w:rPr>
        <w:t>&gt; 1 значение СД</w:t>
      </w:r>
      <w:r>
        <w:rPr>
          <w:rFonts w:ascii="Times New Roman" w:hAnsi="Times New Roman" w:cs="Times New Roman"/>
          <w:color w:val="000000"/>
          <w:sz w:val="28"/>
          <w:szCs w:val="28"/>
          <w:vertAlign w:val="subscript"/>
        </w:rPr>
        <w:t>гппз</w:t>
      </w:r>
      <w:r>
        <w:rPr>
          <w:rFonts w:ascii="Times New Roman" w:hAnsi="Times New Roman" w:cs="Times New Roman"/>
          <w:color w:val="000000"/>
          <w:sz w:val="28"/>
          <w:szCs w:val="28"/>
        </w:rPr>
        <w:t xml:space="preserve"> принимается равным 1.</w:t>
      </w:r>
    </w:p>
    <w:p w:rsidR="00CB0B8A" w:rsidRDefault="00CB0B8A">
      <w:pPr>
        <w:widowControl/>
        <w:ind w:firstLine="709"/>
        <w:rPr>
          <w:rFonts w:ascii="Times New Roman" w:hAnsi="Times New Roman" w:cs="Times New Roman"/>
          <w:sz w:val="28"/>
          <w:szCs w:val="28"/>
          <w:lang w:eastAsia="ar-SA"/>
        </w:rPr>
      </w:pPr>
    </w:p>
    <w:p w:rsidR="00CB0B8A" w:rsidRDefault="00413F22">
      <w:pPr>
        <w:widowControl/>
        <w:ind w:firstLine="709"/>
        <w:rPr>
          <w:rFonts w:ascii="Times New Roman" w:hAnsi="Times New Roman" w:cs="Times New Roman"/>
          <w:sz w:val="28"/>
          <w:szCs w:val="28"/>
          <w:lang w:eastAsia="ar-SA"/>
        </w:rPr>
      </w:pPr>
      <w:r>
        <w:rPr>
          <w:rFonts w:ascii="Times New Roman" w:hAnsi="Times New Roman" w:cs="Times New Roman"/>
          <w:sz w:val="28"/>
          <w:szCs w:val="28"/>
          <w:lang w:eastAsia="ar-SA"/>
        </w:rPr>
        <w:t>Таким образом, СР</w:t>
      </w:r>
      <w:r>
        <w:rPr>
          <w:rFonts w:ascii="Times New Roman" w:hAnsi="Times New Roman" w:cs="Times New Roman"/>
          <w:sz w:val="28"/>
          <w:szCs w:val="28"/>
          <w:vertAlign w:val="subscript"/>
          <w:lang w:eastAsia="ar-SA"/>
        </w:rPr>
        <w:t>гп</w:t>
      </w:r>
      <w:r>
        <w:rPr>
          <w:rFonts w:ascii="Times New Roman" w:hAnsi="Times New Roman" w:cs="Times New Roman"/>
          <w:sz w:val="28"/>
          <w:szCs w:val="28"/>
          <w:lang w:eastAsia="ar-SA"/>
        </w:rPr>
        <w:t xml:space="preserve"> = </w:t>
      </w:r>
      <w:r w:rsidR="002F40A2">
        <w:rPr>
          <w:rFonts w:ascii="Times New Roman" w:hAnsi="Times New Roman" w:cs="Times New Roman"/>
          <w:sz w:val="28"/>
          <w:szCs w:val="28"/>
          <w:lang w:eastAsia="ar-SA"/>
        </w:rPr>
        <w:t>1/1</w:t>
      </w:r>
      <w:r>
        <w:rPr>
          <w:rFonts w:ascii="Times New Roman" w:hAnsi="Times New Roman" w:cs="Times New Roman"/>
          <w:sz w:val="28"/>
          <w:szCs w:val="28"/>
          <w:lang w:eastAsia="ar-SA"/>
        </w:rPr>
        <w:t xml:space="preserve">= </w:t>
      </w:r>
      <w:r w:rsidR="002F40A2">
        <w:rPr>
          <w:rFonts w:ascii="Times New Roman" w:hAnsi="Times New Roman" w:cs="Times New Roman"/>
          <w:sz w:val="28"/>
          <w:szCs w:val="28"/>
          <w:lang w:eastAsia="ar-SA"/>
        </w:rPr>
        <w:t>1</w:t>
      </w:r>
    </w:p>
    <w:p w:rsidR="00CB0B8A" w:rsidRDefault="00CB0B8A">
      <w:pPr>
        <w:widowControl/>
        <w:ind w:firstLine="709"/>
        <w:rPr>
          <w:rFonts w:ascii="Times New Roman" w:hAnsi="Times New Roman" w:cs="Times New Roman"/>
          <w:sz w:val="28"/>
          <w:szCs w:val="28"/>
          <w:lang w:eastAsia="ar-SA"/>
        </w:rPr>
      </w:pPr>
    </w:p>
    <w:p w:rsidR="00CB0B8A" w:rsidRDefault="00413F22">
      <w:pPr>
        <w:widowControl/>
        <w:ind w:firstLine="709"/>
        <w:rPr>
          <w:rFonts w:ascii="Times New Roman" w:hAnsi="Times New Roman" w:cs="Times New Roman"/>
          <w:b/>
          <w:sz w:val="28"/>
          <w:szCs w:val="28"/>
          <w:lang w:eastAsia="ar-SA"/>
        </w:rPr>
      </w:pPr>
      <w:r>
        <w:rPr>
          <w:rFonts w:ascii="Times New Roman" w:hAnsi="Times New Roman" w:cs="Times New Roman"/>
          <w:b/>
          <w:sz w:val="28"/>
          <w:szCs w:val="28"/>
          <w:lang w:eastAsia="ar-SA"/>
        </w:rPr>
        <w:t>Оценка эффективности реализации структурного элемента</w:t>
      </w:r>
    </w:p>
    <w:p w:rsidR="00CB0B8A" w:rsidRDefault="00CB0B8A">
      <w:pPr>
        <w:widowControl/>
        <w:ind w:firstLine="709"/>
        <w:rPr>
          <w:rFonts w:ascii="Times New Roman" w:hAnsi="Times New Roman" w:cs="Times New Roman"/>
          <w:b/>
          <w:sz w:val="28"/>
          <w:szCs w:val="28"/>
          <w:lang w:eastAsia="ar-SA"/>
        </w:rPr>
      </w:pPr>
    </w:p>
    <w:p w:rsidR="00CB0B8A" w:rsidRDefault="00413F22">
      <w:pPr>
        <w:suppressAutoHyphens w:val="0"/>
        <w:ind w:firstLine="540"/>
        <w:rPr>
          <w:rFonts w:ascii="Times New Roman" w:hAnsi="Times New Roman" w:cs="Times New Roman"/>
          <w:color w:val="000000"/>
          <w:sz w:val="28"/>
          <w:szCs w:val="28"/>
        </w:rPr>
      </w:pPr>
      <w:r>
        <w:rPr>
          <w:rFonts w:ascii="Times New Roman" w:hAnsi="Times New Roman" w:cs="Times New Roman"/>
          <w:color w:val="000000"/>
          <w:sz w:val="28"/>
          <w:szCs w:val="28"/>
        </w:rPr>
        <w:t xml:space="preserve">Эффективность реализации структурного элемента оценивается в зависимости от значений оценки степени реализации структурного элемента и оценки эффективности использования средств бюджета </w:t>
      </w:r>
      <w:r>
        <w:rPr>
          <w:rFonts w:ascii="Times New Roman" w:hAnsi="Times New Roman" w:cs="Times New Roman"/>
          <w:sz w:val="28"/>
          <w:szCs w:val="28"/>
        </w:rPr>
        <w:t>МО Беляевский сельсовет</w:t>
      </w:r>
      <w:r>
        <w:rPr>
          <w:rFonts w:ascii="Times New Roman" w:hAnsi="Times New Roman" w:cs="Times New Roman"/>
          <w:color w:val="000000"/>
          <w:sz w:val="28"/>
          <w:szCs w:val="28"/>
        </w:rPr>
        <w:t xml:space="preserve"> по следующей формуле:</w:t>
      </w:r>
    </w:p>
    <w:p w:rsidR="00CB0B8A" w:rsidRDefault="00CB0B8A">
      <w:pPr>
        <w:suppressAutoHyphens w:val="0"/>
        <w:ind w:firstLine="0"/>
        <w:rPr>
          <w:rFonts w:ascii="Times New Roman" w:hAnsi="Times New Roman" w:cs="Times New Roman"/>
          <w:color w:val="000000"/>
          <w:sz w:val="28"/>
          <w:szCs w:val="28"/>
        </w:rPr>
      </w:pPr>
    </w:p>
    <w:p w:rsidR="00CB0B8A" w:rsidRDefault="00413F22">
      <w:pPr>
        <w:suppressAutoHyphens w:val="0"/>
        <w:ind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ЭР</w:t>
      </w:r>
      <w:r>
        <w:rPr>
          <w:rFonts w:ascii="Times New Roman" w:hAnsi="Times New Roman" w:cs="Times New Roman"/>
          <w:color w:val="000000"/>
          <w:sz w:val="28"/>
          <w:szCs w:val="28"/>
          <w:vertAlign w:val="subscript"/>
        </w:rPr>
        <w:t>сэ</w:t>
      </w:r>
      <w:r>
        <w:rPr>
          <w:rFonts w:ascii="Times New Roman" w:hAnsi="Times New Roman" w:cs="Times New Roman"/>
          <w:color w:val="000000"/>
          <w:sz w:val="28"/>
          <w:szCs w:val="28"/>
        </w:rPr>
        <w:t xml:space="preserve"> = СР</w:t>
      </w:r>
      <w:r>
        <w:rPr>
          <w:rFonts w:ascii="Times New Roman" w:hAnsi="Times New Roman" w:cs="Times New Roman"/>
          <w:color w:val="000000"/>
          <w:sz w:val="28"/>
          <w:szCs w:val="28"/>
          <w:vertAlign w:val="subscript"/>
        </w:rPr>
        <w:t>сэ</w:t>
      </w:r>
      <w:r>
        <w:rPr>
          <w:rFonts w:ascii="Times New Roman" w:hAnsi="Times New Roman" w:cs="Times New Roman"/>
          <w:color w:val="000000"/>
          <w:sz w:val="28"/>
          <w:szCs w:val="28"/>
        </w:rPr>
        <w:t xml:space="preserve"> * Э</w:t>
      </w:r>
      <w:r>
        <w:rPr>
          <w:rFonts w:ascii="Times New Roman" w:hAnsi="Times New Roman" w:cs="Times New Roman"/>
          <w:color w:val="000000"/>
          <w:sz w:val="28"/>
          <w:szCs w:val="28"/>
          <w:vertAlign w:val="subscript"/>
        </w:rPr>
        <w:t>ис</w:t>
      </w:r>
      <w:r>
        <w:rPr>
          <w:rFonts w:ascii="Times New Roman" w:hAnsi="Times New Roman" w:cs="Times New Roman"/>
          <w:color w:val="000000"/>
          <w:sz w:val="28"/>
          <w:szCs w:val="28"/>
        </w:rPr>
        <w:t>, где:</w:t>
      </w:r>
    </w:p>
    <w:p w:rsidR="00CB0B8A" w:rsidRDefault="00CB0B8A">
      <w:pPr>
        <w:suppressAutoHyphens w:val="0"/>
        <w:ind w:firstLine="0"/>
        <w:rPr>
          <w:rFonts w:ascii="Times New Roman" w:hAnsi="Times New Roman" w:cs="Times New Roman"/>
          <w:color w:val="FF0000"/>
          <w:sz w:val="28"/>
          <w:szCs w:val="28"/>
        </w:rPr>
      </w:pPr>
    </w:p>
    <w:p w:rsidR="00CB0B8A" w:rsidRDefault="00413F22">
      <w:pPr>
        <w:suppressAutoHyphens w:val="0"/>
        <w:ind w:firstLine="540"/>
        <w:rPr>
          <w:rFonts w:ascii="Times New Roman" w:hAnsi="Times New Roman" w:cs="Times New Roman"/>
          <w:color w:val="000000"/>
          <w:sz w:val="28"/>
          <w:szCs w:val="28"/>
        </w:rPr>
      </w:pPr>
      <w:r>
        <w:rPr>
          <w:rFonts w:ascii="Times New Roman" w:hAnsi="Times New Roman" w:cs="Times New Roman"/>
          <w:color w:val="000000"/>
          <w:sz w:val="28"/>
          <w:szCs w:val="28"/>
        </w:rPr>
        <w:t>ЭР</w:t>
      </w:r>
      <w:r>
        <w:rPr>
          <w:rFonts w:ascii="Times New Roman" w:hAnsi="Times New Roman" w:cs="Times New Roman"/>
          <w:color w:val="000000"/>
          <w:sz w:val="28"/>
          <w:szCs w:val="28"/>
          <w:vertAlign w:val="subscript"/>
        </w:rPr>
        <w:t>сэ</w:t>
      </w:r>
      <w:r>
        <w:rPr>
          <w:rFonts w:ascii="Times New Roman" w:hAnsi="Times New Roman" w:cs="Times New Roman"/>
          <w:color w:val="000000"/>
          <w:sz w:val="28"/>
          <w:szCs w:val="28"/>
        </w:rPr>
        <w:t xml:space="preserve"> – эффективность реализации структурного элемента;</w:t>
      </w:r>
    </w:p>
    <w:p w:rsidR="00CB0B8A" w:rsidRDefault="00413F22">
      <w:pPr>
        <w:suppressAutoHyphens w:val="0"/>
        <w:spacing w:before="200"/>
        <w:ind w:firstLine="540"/>
        <w:rPr>
          <w:rFonts w:ascii="Times New Roman" w:hAnsi="Times New Roman" w:cs="Times New Roman"/>
          <w:color w:val="000000"/>
          <w:sz w:val="28"/>
          <w:szCs w:val="28"/>
        </w:rPr>
      </w:pPr>
      <w:r>
        <w:rPr>
          <w:rFonts w:ascii="Times New Roman" w:hAnsi="Times New Roman" w:cs="Times New Roman"/>
          <w:color w:val="000000"/>
          <w:sz w:val="28"/>
          <w:szCs w:val="28"/>
        </w:rPr>
        <w:t>СР</w:t>
      </w:r>
      <w:r>
        <w:rPr>
          <w:rFonts w:ascii="Times New Roman" w:hAnsi="Times New Roman" w:cs="Times New Roman"/>
          <w:color w:val="000000"/>
          <w:sz w:val="28"/>
          <w:szCs w:val="28"/>
          <w:vertAlign w:val="subscript"/>
        </w:rPr>
        <w:t>сэ</w:t>
      </w:r>
      <w:r>
        <w:rPr>
          <w:rFonts w:ascii="Times New Roman" w:hAnsi="Times New Roman" w:cs="Times New Roman"/>
          <w:color w:val="000000"/>
          <w:sz w:val="28"/>
          <w:szCs w:val="28"/>
        </w:rPr>
        <w:t xml:space="preserve"> – степень реализации структурного элемента;</w:t>
      </w:r>
    </w:p>
    <w:p w:rsidR="00CB0B8A" w:rsidRDefault="00413F22">
      <w:pPr>
        <w:suppressAutoHyphens w:val="0"/>
        <w:spacing w:before="200"/>
        <w:ind w:firstLine="540"/>
        <w:rPr>
          <w:rFonts w:ascii="Times New Roman" w:hAnsi="Times New Roman" w:cs="Times New Roman"/>
          <w:color w:val="000000"/>
          <w:sz w:val="28"/>
          <w:szCs w:val="28"/>
        </w:rPr>
      </w:pPr>
      <w:r>
        <w:rPr>
          <w:rFonts w:ascii="Times New Roman" w:hAnsi="Times New Roman" w:cs="Times New Roman"/>
          <w:color w:val="000000"/>
          <w:sz w:val="28"/>
          <w:szCs w:val="28"/>
        </w:rPr>
        <w:t>Э</w:t>
      </w:r>
      <w:r>
        <w:rPr>
          <w:rFonts w:ascii="Times New Roman" w:hAnsi="Times New Roman" w:cs="Times New Roman"/>
          <w:color w:val="000000"/>
          <w:sz w:val="28"/>
          <w:szCs w:val="28"/>
          <w:vertAlign w:val="subscript"/>
        </w:rPr>
        <w:t>ис</w:t>
      </w:r>
      <w:r>
        <w:rPr>
          <w:rFonts w:ascii="Times New Roman" w:hAnsi="Times New Roman" w:cs="Times New Roman"/>
          <w:color w:val="000000"/>
          <w:sz w:val="28"/>
          <w:szCs w:val="28"/>
        </w:rPr>
        <w:t xml:space="preserve"> – эффективность использования средств бюджета </w:t>
      </w:r>
      <w:r>
        <w:rPr>
          <w:rFonts w:ascii="Times New Roman" w:hAnsi="Times New Roman" w:cs="Times New Roman"/>
          <w:sz w:val="28"/>
          <w:szCs w:val="28"/>
        </w:rPr>
        <w:t>МО Беляевский сельсовет</w:t>
      </w:r>
      <w:r>
        <w:rPr>
          <w:rFonts w:ascii="Times New Roman" w:hAnsi="Times New Roman" w:cs="Times New Roman"/>
          <w:color w:val="000000"/>
          <w:sz w:val="28"/>
          <w:szCs w:val="28"/>
        </w:rPr>
        <w:t>.</w:t>
      </w:r>
    </w:p>
    <w:p w:rsidR="00CB0B8A" w:rsidRDefault="00CB0B8A">
      <w:pPr>
        <w:widowControl/>
        <w:ind w:firstLine="709"/>
        <w:rPr>
          <w:rFonts w:ascii="Times New Roman" w:hAnsi="Times New Roman" w:cs="Times New Roman"/>
          <w:sz w:val="28"/>
          <w:szCs w:val="28"/>
          <w:lang w:eastAsia="ar-SA"/>
        </w:rPr>
      </w:pPr>
    </w:p>
    <w:p w:rsidR="00CB0B8A" w:rsidRDefault="00413F22">
      <w:pPr>
        <w:widowControl/>
        <w:ind w:firstLine="709"/>
        <w:rPr>
          <w:rFonts w:ascii="Times New Roman" w:hAnsi="Times New Roman" w:cs="Times New Roman"/>
          <w:sz w:val="28"/>
          <w:szCs w:val="28"/>
          <w:lang w:eastAsia="ar-SA"/>
        </w:rPr>
      </w:pPr>
      <w:r>
        <w:rPr>
          <w:rFonts w:ascii="Times New Roman" w:hAnsi="Times New Roman" w:cs="Times New Roman"/>
          <w:color w:val="000000"/>
          <w:sz w:val="28"/>
          <w:szCs w:val="28"/>
          <w:lang w:eastAsia="ar-SA"/>
        </w:rPr>
        <w:t>Эффективность реализации структурного элемента</w:t>
      </w:r>
      <w:r>
        <w:rPr>
          <w:rFonts w:ascii="Times New Roman" w:hAnsi="Times New Roman" w:cs="Times New Roman"/>
          <w:sz w:val="28"/>
          <w:szCs w:val="28"/>
          <w:lang w:eastAsia="ar-SA"/>
        </w:rPr>
        <w:t xml:space="preserve"> признана высокой</w:t>
      </w:r>
    </w:p>
    <w:p w:rsidR="00CB0B8A" w:rsidRDefault="00CB0B8A">
      <w:pPr>
        <w:widowControl/>
        <w:suppressAutoHyphens w:val="0"/>
        <w:ind w:firstLine="0"/>
        <w:jc w:val="left"/>
        <w:rPr>
          <w:rFonts w:ascii="Times New Roman" w:hAnsi="Times New Roman" w:cs="Times New Roman"/>
          <w:sz w:val="28"/>
          <w:szCs w:val="28"/>
          <w:lang w:eastAsia="ar-SA"/>
        </w:rPr>
      </w:pPr>
    </w:p>
    <w:p w:rsidR="00CB0B8A" w:rsidRDefault="00413F22">
      <w:pPr>
        <w:widowControl/>
        <w:suppressAutoHyphens w:val="0"/>
        <w:ind w:firstLine="0"/>
        <w:jc w:val="center"/>
        <w:rPr>
          <w:rFonts w:ascii="Times New Roman" w:hAnsi="Times New Roman" w:cs="Times New Roman"/>
          <w:b/>
          <w:sz w:val="28"/>
          <w:szCs w:val="28"/>
          <w:lang w:eastAsia="ar-SA"/>
        </w:rPr>
      </w:pPr>
      <w:r>
        <w:rPr>
          <w:rFonts w:ascii="Times New Roman" w:hAnsi="Times New Roman" w:cs="Times New Roman"/>
          <w:b/>
          <w:sz w:val="28"/>
          <w:szCs w:val="28"/>
          <w:lang w:eastAsia="ar-SA"/>
        </w:rPr>
        <w:t>Оценка степени достижения цели муниципальной программы</w:t>
      </w:r>
    </w:p>
    <w:p w:rsidR="00CB0B8A" w:rsidRDefault="00413F22">
      <w:pPr>
        <w:suppressAutoHyphens w:val="0"/>
        <w:spacing w:before="200"/>
        <w:ind w:firstLine="540"/>
        <w:rPr>
          <w:rFonts w:ascii="Times New Roman" w:hAnsi="Times New Roman" w:cs="Times New Roman"/>
          <w:color w:val="000000"/>
          <w:sz w:val="28"/>
          <w:szCs w:val="28"/>
        </w:rPr>
      </w:pPr>
      <w:r>
        <w:rPr>
          <w:rFonts w:ascii="Times New Roman" w:hAnsi="Times New Roman" w:cs="Times New Roman"/>
          <w:color w:val="000000"/>
          <w:sz w:val="28"/>
          <w:szCs w:val="28"/>
        </w:rPr>
        <w:t>Степень реализации муниципальной программы  рассчитывается по следующей формуле:</w:t>
      </w:r>
    </w:p>
    <w:p w:rsidR="00CB0B8A" w:rsidRDefault="00CB0B8A">
      <w:pPr>
        <w:suppressAutoHyphens w:val="0"/>
        <w:ind w:firstLine="0"/>
        <w:rPr>
          <w:rFonts w:ascii="Times New Roman" w:hAnsi="Times New Roman" w:cs="Times New Roman"/>
          <w:color w:val="FF0000"/>
          <w:sz w:val="28"/>
          <w:szCs w:val="28"/>
        </w:rPr>
      </w:pPr>
    </w:p>
    <w:p w:rsidR="00CB0B8A" w:rsidRDefault="00413F22">
      <w:pPr>
        <w:suppressAutoHyphens w:val="0"/>
        <w:ind w:firstLine="0"/>
        <w:jc w:val="center"/>
        <w:rPr>
          <w:rFonts w:ascii="Times New Roman" w:hAnsi="Times New Roman" w:cs="Times New Roman"/>
          <w:color w:val="FF0000"/>
          <w:sz w:val="28"/>
          <w:szCs w:val="28"/>
        </w:rPr>
      </w:pPr>
      <w:r>
        <w:rPr>
          <w:noProof/>
        </w:rPr>
        <w:drawing>
          <wp:inline distT="0" distB="0" distL="0" distR="0">
            <wp:extent cx="1635125" cy="441325"/>
            <wp:effectExtent l="0" t="0" r="0" b="0"/>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10"/>
                    <a:stretch>
                      <a:fillRect/>
                    </a:stretch>
                  </pic:blipFill>
                  <pic:spPr bwMode="auto">
                    <a:xfrm>
                      <a:off x="0" y="0"/>
                      <a:ext cx="1635125" cy="441325"/>
                    </a:xfrm>
                    <a:prstGeom prst="rect">
                      <a:avLst/>
                    </a:prstGeom>
                  </pic:spPr>
                </pic:pic>
              </a:graphicData>
            </a:graphic>
          </wp:inline>
        </w:drawing>
      </w:r>
    </w:p>
    <w:p w:rsidR="00CB0B8A" w:rsidRDefault="00CB0B8A">
      <w:pPr>
        <w:suppressAutoHyphens w:val="0"/>
        <w:ind w:firstLine="0"/>
        <w:rPr>
          <w:rFonts w:ascii="Times New Roman" w:hAnsi="Times New Roman" w:cs="Times New Roman"/>
          <w:color w:val="FF0000"/>
          <w:sz w:val="28"/>
          <w:szCs w:val="28"/>
        </w:rPr>
      </w:pPr>
    </w:p>
    <w:p w:rsidR="00CB0B8A" w:rsidRDefault="00413F22">
      <w:pPr>
        <w:suppressAutoHyphens w:val="0"/>
        <w:ind w:firstLine="540"/>
        <w:rPr>
          <w:rFonts w:ascii="Times New Roman" w:hAnsi="Times New Roman" w:cs="Times New Roman"/>
          <w:color w:val="000000"/>
          <w:sz w:val="28"/>
          <w:szCs w:val="28"/>
        </w:rPr>
      </w:pPr>
      <w:r>
        <w:rPr>
          <w:rFonts w:ascii="Times New Roman" w:hAnsi="Times New Roman" w:cs="Times New Roman"/>
          <w:color w:val="000000"/>
          <w:sz w:val="28"/>
          <w:szCs w:val="28"/>
        </w:rPr>
        <w:t>СР</w:t>
      </w:r>
      <w:r>
        <w:rPr>
          <w:rFonts w:ascii="Times New Roman" w:hAnsi="Times New Roman" w:cs="Times New Roman"/>
          <w:color w:val="000000"/>
          <w:sz w:val="28"/>
          <w:szCs w:val="28"/>
          <w:vertAlign w:val="subscript"/>
        </w:rPr>
        <w:t>гп</w:t>
      </w:r>
      <w:r>
        <w:rPr>
          <w:rFonts w:ascii="Times New Roman" w:hAnsi="Times New Roman" w:cs="Times New Roman"/>
          <w:color w:val="000000"/>
          <w:sz w:val="28"/>
          <w:szCs w:val="28"/>
        </w:rPr>
        <w:t xml:space="preserve"> - степень реализации муниципальной программы;</w:t>
      </w:r>
    </w:p>
    <w:p w:rsidR="00CB0B8A" w:rsidRDefault="00413F22">
      <w:pPr>
        <w:suppressAutoHyphens w:val="0"/>
        <w:spacing w:before="200"/>
        <w:ind w:firstLine="540"/>
        <w:rPr>
          <w:rFonts w:ascii="Times New Roman" w:hAnsi="Times New Roman" w:cs="Times New Roman"/>
          <w:color w:val="000000"/>
          <w:sz w:val="28"/>
          <w:szCs w:val="28"/>
        </w:rPr>
      </w:pPr>
      <w:r>
        <w:rPr>
          <w:rFonts w:ascii="Times New Roman" w:hAnsi="Times New Roman" w:cs="Times New Roman"/>
          <w:color w:val="000000"/>
          <w:sz w:val="28"/>
          <w:szCs w:val="28"/>
        </w:rPr>
        <w:t>СД</w:t>
      </w:r>
      <w:r>
        <w:rPr>
          <w:rFonts w:ascii="Times New Roman" w:hAnsi="Times New Roman" w:cs="Times New Roman"/>
          <w:color w:val="000000"/>
          <w:sz w:val="28"/>
          <w:szCs w:val="28"/>
          <w:vertAlign w:val="subscript"/>
        </w:rPr>
        <w:t>гппз</w:t>
      </w:r>
      <w:r>
        <w:rPr>
          <w:rFonts w:ascii="Times New Roman" w:hAnsi="Times New Roman" w:cs="Times New Roman"/>
          <w:color w:val="000000"/>
          <w:sz w:val="28"/>
          <w:szCs w:val="28"/>
        </w:rPr>
        <w:t xml:space="preserve"> - степень достижения планового значения показателя, характеризующего цель(и) муниципальной программы;</w:t>
      </w:r>
    </w:p>
    <w:p w:rsidR="00CB0B8A" w:rsidRDefault="00413F22">
      <w:pPr>
        <w:suppressAutoHyphens w:val="0"/>
        <w:spacing w:before="200"/>
        <w:ind w:firstLine="540"/>
        <w:rPr>
          <w:rFonts w:ascii="Times New Roman" w:hAnsi="Times New Roman" w:cs="Times New Roman"/>
          <w:color w:val="000000"/>
          <w:sz w:val="28"/>
          <w:szCs w:val="28"/>
        </w:rPr>
      </w:pPr>
      <w:r>
        <w:rPr>
          <w:rFonts w:ascii="Times New Roman" w:hAnsi="Times New Roman" w:cs="Times New Roman"/>
          <w:color w:val="000000"/>
          <w:sz w:val="28"/>
          <w:szCs w:val="28"/>
        </w:rPr>
        <w:t>М - число показателей, характеризующих цель(и) муниципальной программы.</w:t>
      </w:r>
    </w:p>
    <w:p w:rsidR="00CB0B8A" w:rsidRDefault="00CB0B8A">
      <w:pPr>
        <w:widowControl/>
        <w:suppressAutoHyphens w:val="0"/>
        <w:ind w:firstLine="0"/>
        <w:jc w:val="center"/>
        <w:rPr>
          <w:rFonts w:ascii="Times New Roman" w:hAnsi="Times New Roman" w:cs="Times New Roman"/>
          <w:b/>
          <w:sz w:val="28"/>
          <w:szCs w:val="28"/>
          <w:lang w:eastAsia="ar-SA"/>
        </w:rPr>
      </w:pPr>
    </w:p>
    <w:p w:rsidR="00CB0B8A" w:rsidRDefault="00413F22">
      <w:pPr>
        <w:widowControl/>
        <w:suppressAutoHyphens w:val="0"/>
        <w:ind w:firstLine="0"/>
        <w:jc w:val="center"/>
        <w:rPr>
          <w:rFonts w:ascii="Times New Roman" w:hAnsi="Times New Roman" w:cs="Times New Roman"/>
          <w:sz w:val="28"/>
          <w:szCs w:val="28"/>
          <w:lang w:eastAsia="ar-SA"/>
        </w:rPr>
      </w:pPr>
      <w:r>
        <w:rPr>
          <w:rFonts w:ascii="Times New Roman" w:hAnsi="Times New Roman" w:cs="Times New Roman"/>
          <w:color w:val="000000"/>
          <w:sz w:val="28"/>
          <w:szCs w:val="28"/>
          <w:lang w:eastAsia="ar-SA"/>
        </w:rPr>
        <w:t>СД</w:t>
      </w:r>
      <w:r>
        <w:rPr>
          <w:rFonts w:ascii="Times New Roman" w:hAnsi="Times New Roman" w:cs="Times New Roman"/>
          <w:color w:val="000000"/>
          <w:sz w:val="28"/>
          <w:szCs w:val="28"/>
          <w:vertAlign w:val="subscript"/>
          <w:lang w:eastAsia="ar-SA"/>
        </w:rPr>
        <w:t xml:space="preserve">гппз = </w:t>
      </w:r>
      <w:r w:rsidR="002F40A2">
        <w:rPr>
          <w:rFonts w:ascii="Times New Roman" w:hAnsi="Times New Roman" w:cs="Times New Roman"/>
          <w:sz w:val="28"/>
          <w:szCs w:val="28"/>
          <w:lang w:eastAsia="ar-SA"/>
        </w:rPr>
        <w:t>1/1=1</w:t>
      </w:r>
    </w:p>
    <w:p w:rsidR="00CB0B8A" w:rsidRDefault="00CB0B8A">
      <w:pPr>
        <w:widowControl/>
        <w:suppressAutoHyphens w:val="0"/>
        <w:ind w:firstLine="0"/>
        <w:jc w:val="center"/>
        <w:rPr>
          <w:rFonts w:ascii="Times New Roman" w:hAnsi="Times New Roman" w:cs="Times New Roman"/>
          <w:sz w:val="28"/>
          <w:szCs w:val="28"/>
          <w:lang w:eastAsia="ar-SA"/>
        </w:rPr>
      </w:pPr>
    </w:p>
    <w:p w:rsidR="00CB0B8A" w:rsidRDefault="00413F22">
      <w:pPr>
        <w:widowControl/>
        <w:suppressAutoHyphens w:val="0"/>
        <w:ind w:firstLine="0"/>
        <w:jc w:val="center"/>
        <w:rPr>
          <w:rFonts w:ascii="Times New Roman" w:hAnsi="Times New Roman" w:cs="Times New Roman"/>
          <w:sz w:val="28"/>
          <w:szCs w:val="28"/>
          <w:lang w:eastAsia="ar-SA"/>
        </w:rPr>
      </w:pPr>
      <w:r>
        <w:rPr>
          <w:rFonts w:ascii="Times New Roman" w:hAnsi="Times New Roman" w:cs="Times New Roman"/>
          <w:b/>
          <w:sz w:val="28"/>
          <w:szCs w:val="28"/>
          <w:lang w:eastAsia="ar-SA"/>
        </w:rPr>
        <w:t>Оценка эффективности реализации муниципальной программы</w:t>
      </w:r>
    </w:p>
    <w:p w:rsidR="00CB0B8A" w:rsidRDefault="00CB0B8A">
      <w:pPr>
        <w:widowControl/>
        <w:suppressAutoHyphens w:val="0"/>
        <w:ind w:firstLine="0"/>
        <w:jc w:val="center"/>
        <w:rPr>
          <w:rFonts w:ascii="Times New Roman" w:hAnsi="Times New Roman" w:cs="Times New Roman"/>
          <w:b/>
          <w:sz w:val="28"/>
          <w:szCs w:val="28"/>
          <w:lang w:eastAsia="ar-SA"/>
        </w:rPr>
      </w:pPr>
    </w:p>
    <w:p w:rsidR="00CB0B8A" w:rsidRDefault="00413F22">
      <w:pPr>
        <w:suppressAutoHyphens w:val="0"/>
        <w:ind w:firstLine="540"/>
        <w:rPr>
          <w:rFonts w:ascii="Times New Roman" w:hAnsi="Times New Roman" w:cs="Times New Roman"/>
          <w:color w:val="000000"/>
          <w:sz w:val="28"/>
          <w:szCs w:val="28"/>
        </w:rPr>
      </w:pPr>
      <w:r>
        <w:rPr>
          <w:rFonts w:ascii="Times New Roman" w:hAnsi="Times New Roman" w:cs="Times New Roman"/>
          <w:color w:val="000000"/>
          <w:sz w:val="28"/>
          <w:szCs w:val="28"/>
        </w:rPr>
        <w:t>Эффективность реализации муниципальной программы оценивается в зависимости от значений оценки степени достижения цель(и) муниципальной программы и оценки эффективности реализации ее структурных элементов по следующей формуле:</w:t>
      </w:r>
    </w:p>
    <w:p w:rsidR="00CB0B8A" w:rsidRDefault="00413F22">
      <w:pPr>
        <w:widowControl/>
        <w:ind w:firstLine="709"/>
        <w:contextualSpacing/>
        <w:jc w:val="left"/>
        <w:rPr>
          <w:rFonts w:ascii="Times New Roman" w:hAnsi="Times New Roman" w:cs="Times New Roman"/>
          <w:sz w:val="20"/>
          <w:szCs w:val="20"/>
          <w:lang w:eastAsia="ar-SA"/>
        </w:rPr>
      </w:pPr>
      <w:r>
        <w:rPr>
          <w:rFonts w:ascii="Times New Roman" w:hAnsi="Times New Roman" w:cs="Times New Roman"/>
          <w:sz w:val="20"/>
          <w:szCs w:val="20"/>
          <w:lang w:val="en-US" w:eastAsia="ar-SA"/>
        </w:rPr>
        <w:lastRenderedPageBreak/>
        <w:t>j</w:t>
      </w:r>
    </w:p>
    <w:p w:rsidR="00CB0B8A" w:rsidRDefault="00413F22">
      <w:pPr>
        <w:widowControl/>
        <w:ind w:firstLine="709"/>
        <w:contextualSpacing/>
        <w:jc w:val="center"/>
        <w:rPr>
          <w:rFonts w:ascii="Times New Roman" w:hAnsi="Times New Roman" w:cs="Times New Roman"/>
          <w:sz w:val="28"/>
          <w:szCs w:val="28"/>
          <w:lang w:eastAsia="ar-SA"/>
        </w:rPr>
      </w:pPr>
      <w:r>
        <w:rPr>
          <w:rFonts w:ascii="Times New Roman" w:hAnsi="Times New Roman" w:cs="Times New Roman"/>
          <w:sz w:val="28"/>
          <w:szCs w:val="28"/>
          <w:lang w:eastAsia="ar-SA"/>
        </w:rPr>
        <w:t>ЭР</w:t>
      </w:r>
      <w:r>
        <w:rPr>
          <w:rFonts w:ascii="Times New Roman" w:hAnsi="Times New Roman" w:cs="Times New Roman"/>
          <w:sz w:val="28"/>
          <w:szCs w:val="28"/>
          <w:vertAlign w:val="subscript"/>
          <w:lang w:eastAsia="ar-SA"/>
        </w:rPr>
        <w:t>гп</w:t>
      </w:r>
      <w:r>
        <w:rPr>
          <w:rFonts w:ascii="Times New Roman" w:hAnsi="Times New Roman" w:cs="Times New Roman"/>
          <w:sz w:val="28"/>
          <w:szCs w:val="28"/>
          <w:lang w:eastAsia="ar-SA"/>
        </w:rPr>
        <w:t xml:space="preserve"> = 0,5*СР</w:t>
      </w:r>
      <w:r>
        <w:rPr>
          <w:rFonts w:ascii="Times New Roman" w:hAnsi="Times New Roman" w:cs="Times New Roman"/>
          <w:sz w:val="28"/>
          <w:szCs w:val="28"/>
          <w:vertAlign w:val="subscript"/>
          <w:lang w:eastAsia="ar-SA"/>
        </w:rPr>
        <w:t>гп</w:t>
      </w:r>
      <w:r>
        <w:rPr>
          <w:rFonts w:ascii="Times New Roman" w:hAnsi="Times New Roman" w:cs="Times New Roman"/>
          <w:sz w:val="28"/>
          <w:szCs w:val="28"/>
          <w:lang w:eastAsia="ar-SA"/>
        </w:rPr>
        <w:t xml:space="preserve"> + 0,5*∑</w:t>
      </w:r>
      <w:r>
        <w:rPr>
          <w:rFonts w:ascii="Times New Roman" w:hAnsi="Times New Roman" w:cs="Times New Roman"/>
          <w:color w:val="000000"/>
          <w:sz w:val="28"/>
          <w:szCs w:val="28"/>
          <w:lang w:eastAsia="ar-SA"/>
        </w:rPr>
        <w:t xml:space="preserve"> ЭР</w:t>
      </w:r>
      <w:r>
        <w:rPr>
          <w:rFonts w:ascii="Times New Roman" w:hAnsi="Times New Roman" w:cs="Times New Roman"/>
          <w:color w:val="000000"/>
          <w:sz w:val="28"/>
          <w:szCs w:val="28"/>
          <w:vertAlign w:val="subscript"/>
          <w:lang w:eastAsia="ar-SA"/>
        </w:rPr>
        <w:t>сэ</w:t>
      </w:r>
      <w:r>
        <w:rPr>
          <w:rFonts w:ascii="Times New Roman" w:hAnsi="Times New Roman" w:cs="Times New Roman"/>
          <w:sz w:val="28"/>
          <w:szCs w:val="28"/>
          <w:lang w:eastAsia="ar-SA"/>
        </w:rPr>
        <w:t>, где:</w:t>
      </w:r>
    </w:p>
    <w:p w:rsidR="00CB0B8A" w:rsidRDefault="00217C8B">
      <w:pPr>
        <w:widowControl/>
        <w:ind w:firstLine="709"/>
        <w:contextualSpacing/>
        <w:jc w:val="left"/>
        <w:rPr>
          <w:rFonts w:ascii="Times New Roman" w:hAnsi="Times New Roman" w:cs="Times New Roman"/>
          <w:sz w:val="20"/>
          <w:szCs w:val="20"/>
          <w:lang w:eastAsia="ar-SA"/>
        </w:rPr>
      </w:pPr>
      <w:r>
        <w:pict>
          <v:rect id="_x0000_s1026" style="position:absolute;left:0;text-align:left;margin-left:303.45pt;margin-top:-6.45pt;width:49.45pt;height:21pt;z-index:251658752;mso-wrap-distance-left:9pt;mso-wrap-distance-top:3.6pt;mso-wrap-distance-right:9pt;mso-wrap-distance-bottom:3.6pt;mso-position-horizontal-relative:text;mso-position-vertical-relative:text" stroked="f" strokeweight="0">
            <v:textbox>
              <w:txbxContent>
                <w:p w:rsidR="00A75C93" w:rsidRDefault="00A75C93">
                  <w:pPr>
                    <w:pStyle w:val="FrameContents"/>
                  </w:pPr>
                </w:p>
              </w:txbxContent>
            </v:textbox>
          </v:rect>
        </w:pict>
      </w:r>
      <w:r w:rsidR="00413F22">
        <w:rPr>
          <w:rFonts w:ascii="Times New Roman" w:hAnsi="Times New Roman" w:cs="Times New Roman"/>
          <w:sz w:val="20"/>
          <w:szCs w:val="20"/>
          <w:lang w:eastAsia="ar-SA"/>
        </w:rPr>
        <w:t>1</w:t>
      </w:r>
    </w:p>
    <w:p w:rsidR="00CB0B8A" w:rsidRDefault="00CB0B8A">
      <w:pPr>
        <w:suppressAutoHyphens w:val="0"/>
        <w:ind w:firstLine="0"/>
        <w:rPr>
          <w:rFonts w:ascii="Times New Roman" w:hAnsi="Times New Roman" w:cs="Times New Roman"/>
          <w:color w:val="FF0000"/>
          <w:sz w:val="28"/>
          <w:szCs w:val="28"/>
        </w:rPr>
      </w:pPr>
    </w:p>
    <w:p w:rsidR="00CB0B8A" w:rsidRDefault="00413F22">
      <w:pPr>
        <w:suppressAutoHyphens w:val="0"/>
        <w:ind w:firstLine="540"/>
        <w:rPr>
          <w:rFonts w:ascii="Times New Roman" w:hAnsi="Times New Roman" w:cs="Times New Roman"/>
          <w:color w:val="000000"/>
          <w:sz w:val="28"/>
          <w:szCs w:val="28"/>
        </w:rPr>
      </w:pPr>
      <w:r>
        <w:rPr>
          <w:rFonts w:ascii="Times New Roman" w:hAnsi="Times New Roman" w:cs="Times New Roman"/>
          <w:color w:val="000000"/>
          <w:sz w:val="28"/>
          <w:szCs w:val="28"/>
        </w:rPr>
        <w:t>ЭР</w:t>
      </w:r>
      <w:r>
        <w:rPr>
          <w:rFonts w:ascii="Times New Roman" w:hAnsi="Times New Roman" w:cs="Times New Roman"/>
          <w:color w:val="000000"/>
          <w:sz w:val="28"/>
          <w:szCs w:val="28"/>
          <w:vertAlign w:val="subscript"/>
        </w:rPr>
        <w:t>гп</w:t>
      </w:r>
      <w:r>
        <w:rPr>
          <w:rFonts w:ascii="Times New Roman" w:hAnsi="Times New Roman" w:cs="Times New Roman"/>
          <w:color w:val="000000"/>
          <w:sz w:val="28"/>
          <w:szCs w:val="28"/>
        </w:rPr>
        <w:t xml:space="preserve"> – эффективность реализации муниципальной программы;</w:t>
      </w:r>
    </w:p>
    <w:p w:rsidR="00CB0B8A" w:rsidRDefault="00413F22">
      <w:pPr>
        <w:suppressAutoHyphens w:val="0"/>
        <w:spacing w:before="200"/>
        <w:ind w:firstLine="540"/>
        <w:rPr>
          <w:rFonts w:ascii="Times New Roman" w:hAnsi="Times New Roman" w:cs="Times New Roman"/>
          <w:color w:val="000000"/>
          <w:sz w:val="28"/>
          <w:szCs w:val="28"/>
        </w:rPr>
      </w:pPr>
      <w:r>
        <w:rPr>
          <w:rFonts w:ascii="Times New Roman" w:hAnsi="Times New Roman" w:cs="Times New Roman"/>
          <w:color w:val="000000"/>
          <w:sz w:val="28"/>
          <w:szCs w:val="28"/>
        </w:rPr>
        <w:t>СР</w:t>
      </w:r>
      <w:r>
        <w:rPr>
          <w:rFonts w:ascii="Times New Roman" w:hAnsi="Times New Roman" w:cs="Times New Roman"/>
          <w:color w:val="000000"/>
          <w:sz w:val="28"/>
          <w:szCs w:val="28"/>
          <w:vertAlign w:val="subscript"/>
        </w:rPr>
        <w:t>гп</w:t>
      </w:r>
      <w:r>
        <w:rPr>
          <w:rFonts w:ascii="Times New Roman" w:hAnsi="Times New Roman" w:cs="Times New Roman"/>
          <w:color w:val="000000"/>
          <w:sz w:val="28"/>
          <w:szCs w:val="28"/>
        </w:rPr>
        <w:t xml:space="preserve"> – степень реализации муниципальной программы;</w:t>
      </w:r>
    </w:p>
    <w:p w:rsidR="00CB0B8A" w:rsidRDefault="00413F22">
      <w:pPr>
        <w:suppressAutoHyphens w:val="0"/>
        <w:spacing w:before="200"/>
        <w:ind w:firstLine="540"/>
        <w:rPr>
          <w:rFonts w:ascii="Times New Roman" w:hAnsi="Times New Roman" w:cs="Times New Roman"/>
          <w:color w:val="000000"/>
          <w:sz w:val="28"/>
          <w:szCs w:val="28"/>
        </w:rPr>
      </w:pPr>
      <w:r>
        <w:rPr>
          <w:rFonts w:ascii="Times New Roman" w:hAnsi="Times New Roman" w:cs="Times New Roman"/>
          <w:color w:val="000000"/>
          <w:sz w:val="28"/>
          <w:szCs w:val="28"/>
        </w:rPr>
        <w:t>ЭР</w:t>
      </w:r>
      <w:r>
        <w:rPr>
          <w:rFonts w:ascii="Times New Roman" w:hAnsi="Times New Roman" w:cs="Times New Roman"/>
          <w:color w:val="000000"/>
          <w:sz w:val="28"/>
          <w:szCs w:val="28"/>
          <w:vertAlign w:val="subscript"/>
        </w:rPr>
        <w:t>сэ</w:t>
      </w:r>
      <w:r>
        <w:rPr>
          <w:rFonts w:ascii="Times New Roman" w:hAnsi="Times New Roman" w:cs="Times New Roman"/>
          <w:color w:val="000000"/>
          <w:sz w:val="28"/>
          <w:szCs w:val="28"/>
        </w:rPr>
        <w:t xml:space="preserve"> – эффективность реализации структурного элемента муниципальной программы;</w:t>
      </w:r>
    </w:p>
    <w:p w:rsidR="00CB0B8A" w:rsidRDefault="00413F22">
      <w:pPr>
        <w:suppressAutoHyphens w:val="0"/>
        <w:spacing w:before="200"/>
        <w:ind w:firstLine="540"/>
        <w:rPr>
          <w:rFonts w:ascii="Times New Roman" w:hAnsi="Times New Roman" w:cs="Times New Roman"/>
          <w:color w:val="000000"/>
          <w:sz w:val="28"/>
          <w:szCs w:val="28"/>
        </w:rPr>
      </w:pPr>
      <w:r>
        <w:rPr>
          <w:rFonts w:ascii="Times New Roman" w:hAnsi="Times New Roman"/>
          <w:sz w:val="28"/>
          <w:szCs w:val="28"/>
        </w:rPr>
        <w:t>ЭР</w:t>
      </w:r>
      <w:r>
        <w:rPr>
          <w:rFonts w:ascii="Times New Roman" w:hAnsi="Times New Roman"/>
          <w:sz w:val="28"/>
          <w:szCs w:val="28"/>
          <w:vertAlign w:val="subscript"/>
        </w:rPr>
        <w:t>гп</w:t>
      </w:r>
      <w:r>
        <w:rPr>
          <w:rFonts w:ascii="Times New Roman" w:hAnsi="Times New Roman"/>
          <w:sz w:val="28"/>
          <w:szCs w:val="28"/>
        </w:rPr>
        <w:t xml:space="preserve"> = </w:t>
      </w:r>
      <w:r w:rsidR="002F40A2">
        <w:rPr>
          <w:rFonts w:ascii="Times New Roman" w:hAnsi="Times New Roman"/>
          <w:sz w:val="28"/>
          <w:szCs w:val="28"/>
        </w:rPr>
        <w:t>1</w:t>
      </w:r>
    </w:p>
    <w:p w:rsidR="00CB0B8A" w:rsidRDefault="00413F22">
      <w:pPr>
        <w:widowControl/>
        <w:ind w:firstLine="709"/>
        <w:rPr>
          <w:rFonts w:ascii="Times New Roman" w:hAnsi="Times New Roman" w:cs="Times New Roman"/>
          <w:sz w:val="28"/>
          <w:szCs w:val="28"/>
          <w:lang w:eastAsia="ar-SA"/>
        </w:rPr>
      </w:pPr>
      <w:r>
        <w:rPr>
          <w:rFonts w:ascii="Times New Roman" w:hAnsi="Times New Roman" w:cs="Times New Roman"/>
          <w:color w:val="000000"/>
          <w:sz w:val="28"/>
          <w:szCs w:val="28"/>
          <w:lang w:eastAsia="ar-SA"/>
        </w:rPr>
        <w:t>Эффективность реализации муниципальной программы</w:t>
      </w:r>
      <w:r>
        <w:rPr>
          <w:rFonts w:ascii="Times New Roman" w:hAnsi="Times New Roman" w:cs="Times New Roman"/>
          <w:sz w:val="28"/>
          <w:szCs w:val="28"/>
          <w:lang w:eastAsia="ar-SA"/>
        </w:rPr>
        <w:t xml:space="preserve"> признана высокой</w:t>
      </w:r>
    </w:p>
    <w:p w:rsidR="00CB0B8A" w:rsidRDefault="00CB0B8A">
      <w:pPr>
        <w:ind w:firstLine="0"/>
        <w:contextualSpacing/>
        <w:jc w:val="center"/>
        <w:rPr>
          <w:rFonts w:ascii="Times New Roman" w:hAnsi="Times New Roman" w:cs="Times New Roman"/>
        </w:rPr>
      </w:pPr>
    </w:p>
    <w:p w:rsidR="00CB0B8A" w:rsidRDefault="00CB0B8A">
      <w:pPr>
        <w:ind w:firstLine="0"/>
        <w:contextualSpacing/>
        <w:jc w:val="center"/>
        <w:rPr>
          <w:rFonts w:ascii="Times New Roman" w:hAnsi="Times New Roman" w:cs="Times New Roman"/>
        </w:rPr>
      </w:pPr>
    </w:p>
    <w:p w:rsidR="00CB0B8A" w:rsidRDefault="00CB0B8A">
      <w:pPr>
        <w:ind w:firstLine="0"/>
        <w:contextualSpacing/>
        <w:jc w:val="center"/>
        <w:rPr>
          <w:rFonts w:ascii="Times New Roman" w:hAnsi="Times New Roman" w:cs="Times New Roman"/>
        </w:rPr>
      </w:pPr>
    </w:p>
    <w:p w:rsidR="00CB0B8A" w:rsidRDefault="00CB0B8A">
      <w:pPr>
        <w:ind w:firstLine="0"/>
        <w:contextualSpacing/>
        <w:jc w:val="center"/>
        <w:rPr>
          <w:rFonts w:ascii="Times New Roman" w:hAnsi="Times New Roman" w:cs="Times New Roman"/>
        </w:rPr>
      </w:pPr>
    </w:p>
    <w:p w:rsidR="00CB0B8A" w:rsidRDefault="00CB0B8A">
      <w:pPr>
        <w:ind w:firstLine="0"/>
        <w:contextualSpacing/>
        <w:jc w:val="center"/>
        <w:rPr>
          <w:rFonts w:ascii="Times New Roman" w:hAnsi="Times New Roman" w:cs="Times New Roman"/>
        </w:rPr>
      </w:pPr>
    </w:p>
    <w:p w:rsidR="00CB0B8A" w:rsidRDefault="00CB0B8A">
      <w:pPr>
        <w:ind w:firstLine="0"/>
        <w:contextualSpacing/>
        <w:jc w:val="center"/>
        <w:rPr>
          <w:rFonts w:ascii="Times New Roman" w:hAnsi="Times New Roman" w:cs="Times New Roman"/>
        </w:rPr>
      </w:pPr>
    </w:p>
    <w:p w:rsidR="00CB0B8A" w:rsidRDefault="00CB0B8A">
      <w:pPr>
        <w:ind w:firstLine="0"/>
        <w:contextualSpacing/>
        <w:jc w:val="center"/>
        <w:rPr>
          <w:rFonts w:ascii="Times New Roman" w:hAnsi="Times New Roman" w:cs="Times New Roman"/>
        </w:rPr>
      </w:pPr>
    </w:p>
    <w:p w:rsidR="00CB0B8A" w:rsidRDefault="00CB0B8A">
      <w:pPr>
        <w:ind w:firstLine="0"/>
        <w:contextualSpacing/>
        <w:jc w:val="center"/>
        <w:rPr>
          <w:rFonts w:ascii="Times New Roman" w:hAnsi="Times New Roman" w:cs="Times New Roman"/>
        </w:rPr>
      </w:pPr>
    </w:p>
    <w:p w:rsidR="00CB0B8A" w:rsidRDefault="00CB0B8A">
      <w:pPr>
        <w:ind w:firstLine="0"/>
        <w:contextualSpacing/>
        <w:jc w:val="center"/>
        <w:rPr>
          <w:rFonts w:ascii="Times New Roman" w:hAnsi="Times New Roman" w:cs="Times New Roman"/>
        </w:rPr>
      </w:pPr>
    </w:p>
    <w:p w:rsidR="00CB0B8A" w:rsidRDefault="00CB0B8A">
      <w:pPr>
        <w:ind w:firstLine="0"/>
        <w:contextualSpacing/>
        <w:jc w:val="center"/>
        <w:rPr>
          <w:rFonts w:ascii="Times New Roman" w:hAnsi="Times New Roman" w:cs="Times New Roman"/>
        </w:rPr>
      </w:pPr>
    </w:p>
    <w:p w:rsidR="00CB0B8A" w:rsidRDefault="00CB0B8A">
      <w:pPr>
        <w:ind w:firstLine="0"/>
        <w:contextualSpacing/>
        <w:jc w:val="center"/>
        <w:rPr>
          <w:rFonts w:ascii="Times New Roman" w:hAnsi="Times New Roman" w:cs="Times New Roman"/>
        </w:rPr>
      </w:pPr>
    </w:p>
    <w:p w:rsidR="00CB0B8A" w:rsidRDefault="00CB0B8A">
      <w:pPr>
        <w:ind w:firstLine="0"/>
        <w:contextualSpacing/>
        <w:jc w:val="center"/>
        <w:rPr>
          <w:rFonts w:ascii="Times New Roman" w:hAnsi="Times New Roman" w:cs="Times New Roman"/>
        </w:rPr>
      </w:pPr>
    </w:p>
    <w:p w:rsidR="00CB0B8A" w:rsidRDefault="00CB0B8A">
      <w:pPr>
        <w:ind w:firstLine="0"/>
        <w:contextualSpacing/>
        <w:jc w:val="center"/>
        <w:rPr>
          <w:rFonts w:ascii="Times New Roman" w:hAnsi="Times New Roman" w:cs="Times New Roman"/>
        </w:rPr>
      </w:pPr>
    </w:p>
    <w:p w:rsidR="00CB0B8A" w:rsidRDefault="00CB0B8A">
      <w:pPr>
        <w:ind w:firstLine="0"/>
        <w:contextualSpacing/>
        <w:jc w:val="center"/>
        <w:rPr>
          <w:rFonts w:ascii="Times New Roman" w:hAnsi="Times New Roman" w:cs="Times New Roman"/>
        </w:rPr>
      </w:pPr>
    </w:p>
    <w:p w:rsidR="00CB0B8A" w:rsidRDefault="00CB0B8A">
      <w:pPr>
        <w:ind w:firstLine="0"/>
        <w:contextualSpacing/>
        <w:jc w:val="center"/>
        <w:rPr>
          <w:rFonts w:ascii="Times New Roman" w:hAnsi="Times New Roman" w:cs="Times New Roman"/>
        </w:rPr>
      </w:pPr>
    </w:p>
    <w:p w:rsidR="00CB0B8A" w:rsidRDefault="00CB0B8A">
      <w:pPr>
        <w:ind w:firstLine="0"/>
        <w:contextualSpacing/>
        <w:jc w:val="center"/>
        <w:rPr>
          <w:rFonts w:ascii="Times New Roman" w:hAnsi="Times New Roman" w:cs="Times New Roman"/>
        </w:rPr>
      </w:pPr>
    </w:p>
    <w:p w:rsidR="00CB0B8A" w:rsidRDefault="00CB0B8A">
      <w:pPr>
        <w:ind w:firstLine="0"/>
        <w:contextualSpacing/>
        <w:jc w:val="center"/>
        <w:rPr>
          <w:rFonts w:ascii="Times New Roman" w:hAnsi="Times New Roman" w:cs="Times New Roman"/>
        </w:rPr>
      </w:pPr>
    </w:p>
    <w:p w:rsidR="00CB0B8A" w:rsidRDefault="00CB0B8A">
      <w:pPr>
        <w:ind w:firstLine="0"/>
        <w:contextualSpacing/>
        <w:jc w:val="center"/>
        <w:rPr>
          <w:rFonts w:ascii="Times New Roman" w:hAnsi="Times New Roman" w:cs="Times New Roman"/>
        </w:rPr>
      </w:pPr>
    </w:p>
    <w:p w:rsidR="00CB0B8A" w:rsidRDefault="00CB0B8A">
      <w:pPr>
        <w:ind w:firstLine="0"/>
        <w:contextualSpacing/>
        <w:jc w:val="center"/>
        <w:rPr>
          <w:rFonts w:ascii="Times New Roman" w:hAnsi="Times New Roman" w:cs="Times New Roman"/>
        </w:rPr>
      </w:pPr>
    </w:p>
    <w:p w:rsidR="00CB0B8A" w:rsidRDefault="00CB0B8A">
      <w:pPr>
        <w:ind w:firstLine="0"/>
        <w:contextualSpacing/>
        <w:jc w:val="center"/>
        <w:rPr>
          <w:rFonts w:ascii="Times New Roman" w:hAnsi="Times New Roman" w:cs="Times New Roman"/>
        </w:rPr>
      </w:pPr>
    </w:p>
    <w:p w:rsidR="00CB0B8A" w:rsidRDefault="00CB0B8A">
      <w:pPr>
        <w:ind w:firstLine="0"/>
        <w:contextualSpacing/>
        <w:jc w:val="center"/>
        <w:rPr>
          <w:rFonts w:ascii="Times New Roman" w:hAnsi="Times New Roman" w:cs="Times New Roman"/>
        </w:rPr>
      </w:pPr>
    </w:p>
    <w:p w:rsidR="00CB0B8A" w:rsidRDefault="00CB0B8A">
      <w:pPr>
        <w:ind w:firstLine="0"/>
        <w:contextualSpacing/>
        <w:jc w:val="center"/>
        <w:rPr>
          <w:rFonts w:ascii="Times New Roman" w:hAnsi="Times New Roman" w:cs="Times New Roman"/>
        </w:rPr>
      </w:pPr>
    </w:p>
    <w:p w:rsidR="00CB0B8A" w:rsidRDefault="00CB0B8A">
      <w:pPr>
        <w:ind w:firstLine="0"/>
        <w:contextualSpacing/>
        <w:jc w:val="center"/>
        <w:rPr>
          <w:rFonts w:ascii="Times New Roman" w:hAnsi="Times New Roman" w:cs="Times New Roman"/>
        </w:rPr>
      </w:pPr>
    </w:p>
    <w:p w:rsidR="00CB0B8A" w:rsidRDefault="00CB0B8A">
      <w:pPr>
        <w:ind w:firstLine="0"/>
        <w:contextualSpacing/>
        <w:jc w:val="center"/>
        <w:rPr>
          <w:rFonts w:ascii="Times New Roman" w:hAnsi="Times New Roman" w:cs="Times New Roman"/>
        </w:rPr>
      </w:pPr>
    </w:p>
    <w:p w:rsidR="00CB0B8A" w:rsidRDefault="00CB0B8A">
      <w:pPr>
        <w:ind w:firstLine="0"/>
        <w:contextualSpacing/>
        <w:jc w:val="center"/>
        <w:rPr>
          <w:rFonts w:ascii="Times New Roman" w:hAnsi="Times New Roman" w:cs="Times New Roman"/>
        </w:rPr>
        <w:sectPr w:rsidR="00CB0B8A">
          <w:headerReference w:type="even" r:id="rId11"/>
          <w:headerReference w:type="default" r:id="rId12"/>
          <w:pgSz w:w="11906" w:h="16838"/>
          <w:pgMar w:top="777" w:right="851" w:bottom="567" w:left="1701" w:header="720" w:footer="0" w:gutter="0"/>
          <w:cols w:space="720"/>
          <w:formProt w:val="0"/>
          <w:titlePg/>
          <w:docGrid w:linePitch="326"/>
        </w:sectPr>
      </w:pPr>
    </w:p>
    <w:p w:rsidR="00CB0B8A" w:rsidRDefault="00413F22">
      <w:pPr>
        <w:widowControl/>
        <w:ind w:firstLine="0"/>
        <w:jc w:val="right"/>
        <w:rPr>
          <w:rFonts w:ascii="Times New Roman" w:hAnsi="Times New Roman"/>
          <w:sz w:val="28"/>
          <w:szCs w:val="28"/>
        </w:rPr>
      </w:pPr>
      <w:r>
        <w:rPr>
          <w:rFonts w:ascii="Times New Roman" w:hAnsi="Times New Roman"/>
          <w:sz w:val="28"/>
          <w:szCs w:val="28"/>
        </w:rPr>
        <w:lastRenderedPageBreak/>
        <w:t xml:space="preserve">Приложение  </w:t>
      </w:r>
    </w:p>
    <w:p w:rsidR="00CB0B8A" w:rsidRDefault="00413F22">
      <w:pPr>
        <w:widowControl/>
        <w:ind w:firstLine="0"/>
        <w:jc w:val="right"/>
        <w:rPr>
          <w:rFonts w:ascii="Times New Roman" w:hAnsi="Times New Roman"/>
          <w:sz w:val="28"/>
          <w:szCs w:val="28"/>
        </w:rPr>
      </w:pPr>
      <w:r>
        <w:rPr>
          <w:rFonts w:ascii="Times New Roman" w:hAnsi="Times New Roman"/>
          <w:sz w:val="28"/>
          <w:szCs w:val="28"/>
        </w:rPr>
        <w:t xml:space="preserve">к порядку разработки , реализации </w:t>
      </w:r>
    </w:p>
    <w:p w:rsidR="00CB0B8A" w:rsidRDefault="00413F22">
      <w:pPr>
        <w:widowControl/>
        <w:ind w:firstLine="0"/>
        <w:jc w:val="right"/>
        <w:rPr>
          <w:rFonts w:ascii="Times New Roman" w:hAnsi="Times New Roman"/>
          <w:sz w:val="28"/>
          <w:szCs w:val="28"/>
        </w:rPr>
      </w:pPr>
      <w:r>
        <w:rPr>
          <w:rFonts w:ascii="Times New Roman" w:hAnsi="Times New Roman"/>
          <w:sz w:val="28"/>
          <w:szCs w:val="28"/>
        </w:rPr>
        <w:t xml:space="preserve">и оценки эффективности </w:t>
      </w:r>
    </w:p>
    <w:p w:rsidR="00CB0B8A" w:rsidRDefault="00413F22">
      <w:pPr>
        <w:widowControl/>
        <w:ind w:firstLine="0"/>
        <w:jc w:val="right"/>
        <w:rPr>
          <w:rFonts w:ascii="Times New Roman" w:hAnsi="Times New Roman"/>
          <w:sz w:val="28"/>
          <w:szCs w:val="28"/>
        </w:rPr>
      </w:pPr>
      <w:r>
        <w:rPr>
          <w:rFonts w:ascii="Times New Roman" w:hAnsi="Times New Roman"/>
          <w:sz w:val="28"/>
          <w:szCs w:val="28"/>
        </w:rPr>
        <w:t>муниципальной программы</w:t>
      </w:r>
    </w:p>
    <w:p w:rsidR="00CB0B8A" w:rsidRDefault="00413F22">
      <w:pPr>
        <w:widowControl/>
        <w:ind w:firstLine="0"/>
        <w:jc w:val="center"/>
        <w:rPr>
          <w:rFonts w:ascii="Times New Roman" w:hAnsi="Times New Roman"/>
          <w:sz w:val="28"/>
          <w:szCs w:val="28"/>
        </w:rPr>
      </w:pPr>
      <w:r>
        <w:rPr>
          <w:rFonts w:ascii="Times New Roman" w:hAnsi="Times New Roman"/>
          <w:sz w:val="28"/>
          <w:szCs w:val="28"/>
        </w:rPr>
        <w:t xml:space="preserve">Отчет </w:t>
      </w:r>
    </w:p>
    <w:p w:rsidR="00CB0B8A" w:rsidRDefault="00413F22">
      <w:pPr>
        <w:widowControl/>
        <w:ind w:firstLine="0"/>
        <w:jc w:val="center"/>
        <w:rPr>
          <w:rFonts w:ascii="Times New Roman" w:hAnsi="Times New Roman"/>
          <w:sz w:val="28"/>
          <w:szCs w:val="28"/>
        </w:rPr>
      </w:pPr>
      <w:r>
        <w:rPr>
          <w:rFonts w:ascii="Times New Roman" w:hAnsi="Times New Roman"/>
          <w:sz w:val="28"/>
          <w:szCs w:val="28"/>
        </w:rPr>
        <w:t>О достижении значений показателей муниципальной программы</w:t>
      </w:r>
    </w:p>
    <w:p w:rsidR="00CB0B8A" w:rsidRDefault="00CB0B8A">
      <w:pPr>
        <w:widowControl/>
        <w:spacing w:line="259" w:lineRule="auto"/>
        <w:ind w:left="273" w:right="42" w:firstLine="0"/>
        <w:jc w:val="center"/>
        <w:rPr>
          <w:rFonts w:ascii="Times New Roman" w:hAnsi="Times New Roman" w:cs="Times New Roman"/>
          <w:sz w:val="28"/>
          <w:szCs w:val="28"/>
        </w:rPr>
      </w:pPr>
    </w:p>
    <w:tbl>
      <w:tblPr>
        <w:tblpPr w:leftFromText="180" w:rightFromText="180" w:vertAnchor="text" w:horzAnchor="margin" w:tblpY="7"/>
        <w:tblW w:w="15730" w:type="dxa"/>
        <w:tblLayout w:type="fixed"/>
        <w:tblCellMar>
          <w:top w:w="15" w:type="dxa"/>
          <w:left w:w="15" w:type="dxa"/>
          <w:bottom w:w="15" w:type="dxa"/>
          <w:right w:w="15" w:type="dxa"/>
        </w:tblCellMar>
        <w:tblLook w:val="04A0" w:firstRow="1" w:lastRow="0" w:firstColumn="1" w:lastColumn="0" w:noHBand="0" w:noVBand="1"/>
      </w:tblPr>
      <w:tblGrid>
        <w:gridCol w:w="424"/>
        <w:gridCol w:w="7935"/>
        <w:gridCol w:w="1419"/>
        <w:gridCol w:w="1416"/>
        <w:gridCol w:w="1134"/>
        <w:gridCol w:w="1276"/>
        <w:gridCol w:w="2126"/>
      </w:tblGrid>
      <w:tr w:rsidR="00CB0B8A" w:rsidTr="008C3ACA">
        <w:trPr>
          <w:trHeight w:val="240"/>
        </w:trPr>
        <w:tc>
          <w:tcPr>
            <w:tcW w:w="424" w:type="dxa"/>
            <w:vMerge w:val="restart"/>
            <w:tcBorders>
              <w:top w:val="single" w:sz="6" w:space="0" w:color="000000"/>
              <w:left w:val="single" w:sz="6" w:space="0" w:color="000000"/>
            </w:tcBorders>
            <w:shd w:val="clear" w:color="auto" w:fill="FFFFFF"/>
          </w:tcPr>
          <w:p w:rsidR="00CB0B8A" w:rsidRDefault="00413F22">
            <w:pPr>
              <w:spacing w:after="200" w:line="276" w:lineRule="auto"/>
              <w:ind w:firstLine="0"/>
              <w:jc w:val="left"/>
              <w:rPr>
                <w:rFonts w:ascii="Times New Roman" w:hAnsi="Times New Roman" w:cs="Times New Roman"/>
                <w:b/>
                <w:sz w:val="20"/>
                <w:szCs w:val="20"/>
                <w:lang w:eastAsia="en-US"/>
              </w:rPr>
            </w:pPr>
            <w:r>
              <w:rPr>
                <w:rFonts w:ascii="Times New Roman" w:hAnsi="Times New Roman" w:cs="Times New Roman"/>
                <w:sz w:val="20"/>
                <w:szCs w:val="20"/>
                <w:lang w:eastAsia="en-US"/>
              </w:rPr>
              <w:t>№ п/п</w:t>
            </w:r>
          </w:p>
        </w:tc>
        <w:tc>
          <w:tcPr>
            <w:tcW w:w="7935" w:type="dxa"/>
            <w:vMerge w:val="restart"/>
            <w:tcBorders>
              <w:top w:val="single" w:sz="6" w:space="0" w:color="000000"/>
              <w:left w:val="single" w:sz="6" w:space="0" w:color="000000"/>
            </w:tcBorders>
            <w:shd w:val="clear" w:color="auto" w:fill="FFFFFF"/>
          </w:tcPr>
          <w:p w:rsidR="00CB0B8A" w:rsidRDefault="00413F22">
            <w:pPr>
              <w:spacing w:after="200" w:line="276" w:lineRule="auto"/>
              <w:ind w:firstLine="0"/>
              <w:jc w:val="left"/>
              <w:rPr>
                <w:rFonts w:ascii="Times New Roman" w:hAnsi="Times New Roman" w:cs="Times New Roman"/>
                <w:b/>
                <w:sz w:val="20"/>
                <w:szCs w:val="20"/>
                <w:vertAlign w:val="superscript"/>
                <w:lang w:eastAsia="en-US"/>
              </w:rPr>
            </w:pPr>
            <w:r>
              <w:rPr>
                <w:rFonts w:ascii="Times New Roman" w:hAnsi="Times New Roman" w:cs="Times New Roman"/>
                <w:sz w:val="20"/>
                <w:szCs w:val="20"/>
                <w:lang w:eastAsia="en-US"/>
              </w:rPr>
              <w:t>Наименование показателя</w:t>
            </w:r>
            <w:r>
              <w:rPr>
                <w:rStyle w:val="20"/>
                <w:rFonts w:ascii="Times New Roman" w:hAnsi="Times New Roman" w:cs="Times New Roman"/>
                <w:b/>
                <w:sz w:val="20"/>
                <w:szCs w:val="20"/>
                <w:lang w:eastAsia="en-US"/>
              </w:rPr>
              <w:footnoteReference w:id="1"/>
            </w:r>
          </w:p>
        </w:tc>
        <w:tc>
          <w:tcPr>
            <w:tcW w:w="1419" w:type="dxa"/>
            <w:vMerge w:val="restart"/>
            <w:tcBorders>
              <w:top w:val="single" w:sz="6" w:space="0" w:color="000000"/>
              <w:left w:val="single" w:sz="6" w:space="0" w:color="000000"/>
            </w:tcBorders>
            <w:shd w:val="clear" w:color="auto" w:fill="FFFFFF"/>
          </w:tcPr>
          <w:p w:rsidR="00CB0B8A" w:rsidRDefault="00413F22">
            <w:pPr>
              <w:spacing w:after="200" w:line="276" w:lineRule="auto"/>
              <w:ind w:firstLine="0"/>
              <w:jc w:val="left"/>
              <w:rPr>
                <w:rFonts w:ascii="Times New Roman" w:hAnsi="Times New Roman" w:cs="Times New Roman"/>
                <w:b/>
                <w:sz w:val="20"/>
                <w:szCs w:val="20"/>
                <w:lang w:eastAsia="en-US"/>
              </w:rPr>
            </w:pPr>
            <w:r>
              <w:rPr>
                <w:rFonts w:ascii="Times New Roman" w:hAnsi="Times New Roman" w:cs="Times New Roman"/>
                <w:sz w:val="20"/>
                <w:szCs w:val="20"/>
                <w:lang w:eastAsia="en-US"/>
              </w:rPr>
              <w:t>Единица измерения</w:t>
            </w:r>
          </w:p>
        </w:tc>
        <w:tc>
          <w:tcPr>
            <w:tcW w:w="3826" w:type="dxa"/>
            <w:gridSpan w:val="3"/>
            <w:tcBorders>
              <w:top w:val="single" w:sz="6" w:space="0" w:color="000000"/>
              <w:left w:val="single" w:sz="6" w:space="0" w:color="000000"/>
              <w:right w:val="single" w:sz="6" w:space="0" w:color="000000"/>
            </w:tcBorders>
            <w:shd w:val="clear" w:color="auto" w:fill="FFFFFF"/>
          </w:tcPr>
          <w:p w:rsidR="00CB0B8A" w:rsidRDefault="00413F22">
            <w:pPr>
              <w:spacing w:after="200" w:line="276" w:lineRule="auto"/>
              <w:ind w:firstLine="0"/>
              <w:jc w:val="left"/>
              <w:rPr>
                <w:rFonts w:ascii="Times New Roman" w:hAnsi="Times New Roman" w:cs="Times New Roman"/>
                <w:sz w:val="20"/>
                <w:szCs w:val="20"/>
                <w:lang w:eastAsia="en-US"/>
              </w:rPr>
            </w:pPr>
            <w:r>
              <w:rPr>
                <w:rFonts w:ascii="Times New Roman" w:hAnsi="Times New Roman" w:cs="Times New Roman"/>
                <w:sz w:val="20"/>
                <w:szCs w:val="20"/>
                <w:lang w:eastAsia="en-US"/>
              </w:rPr>
              <w:t>Значения показателей</w:t>
            </w:r>
          </w:p>
        </w:tc>
        <w:tc>
          <w:tcPr>
            <w:tcW w:w="2126" w:type="dxa"/>
            <w:vMerge w:val="restart"/>
            <w:tcBorders>
              <w:top w:val="single" w:sz="6" w:space="0" w:color="000000"/>
              <w:left w:val="single" w:sz="6" w:space="0" w:color="000000"/>
              <w:right w:val="single" w:sz="6" w:space="0" w:color="000000"/>
            </w:tcBorders>
            <w:shd w:val="clear" w:color="auto" w:fill="FFFFFF"/>
          </w:tcPr>
          <w:p w:rsidR="00CB0B8A" w:rsidRDefault="00413F22">
            <w:pPr>
              <w:spacing w:after="200" w:line="276" w:lineRule="auto"/>
              <w:ind w:firstLine="0"/>
              <w:jc w:val="left"/>
              <w:rPr>
                <w:rFonts w:ascii="Times New Roman" w:hAnsi="Times New Roman" w:cs="Times New Roman"/>
                <w:b/>
                <w:sz w:val="20"/>
                <w:szCs w:val="20"/>
                <w:lang w:eastAsia="en-US"/>
              </w:rPr>
            </w:pPr>
            <w:r>
              <w:rPr>
                <w:rFonts w:ascii="Times New Roman" w:hAnsi="Times New Roman" w:cs="Times New Roman"/>
                <w:sz w:val="20"/>
                <w:szCs w:val="20"/>
                <w:lang w:eastAsia="en-US"/>
              </w:rPr>
              <w:t>Обоснование отклонений значений показателя на конец отчетного года (при наличии)</w:t>
            </w:r>
          </w:p>
        </w:tc>
      </w:tr>
      <w:tr w:rsidR="00CB0B8A" w:rsidTr="008C3ACA">
        <w:trPr>
          <w:trHeight w:val="450"/>
        </w:trPr>
        <w:tc>
          <w:tcPr>
            <w:tcW w:w="424" w:type="dxa"/>
            <w:vMerge/>
            <w:tcBorders>
              <w:left w:val="single" w:sz="6" w:space="0" w:color="000000"/>
            </w:tcBorders>
            <w:shd w:val="clear" w:color="auto" w:fill="FFFFFF"/>
            <w:tcMar>
              <w:top w:w="0" w:type="dxa"/>
              <w:left w:w="108" w:type="dxa"/>
              <w:bottom w:w="0" w:type="dxa"/>
              <w:right w:w="108" w:type="dxa"/>
            </w:tcMar>
            <w:vAlign w:val="center"/>
          </w:tcPr>
          <w:p w:rsidR="00CB0B8A" w:rsidRDefault="00CB0B8A">
            <w:pPr>
              <w:spacing w:after="200" w:line="276" w:lineRule="auto"/>
              <w:ind w:firstLine="0"/>
              <w:jc w:val="left"/>
              <w:rPr>
                <w:rFonts w:ascii="Times New Roman" w:hAnsi="Times New Roman" w:cs="Times New Roman"/>
                <w:b/>
                <w:color w:val="22272F"/>
                <w:sz w:val="20"/>
                <w:szCs w:val="20"/>
                <w:lang w:eastAsia="en-US"/>
              </w:rPr>
            </w:pPr>
          </w:p>
        </w:tc>
        <w:tc>
          <w:tcPr>
            <w:tcW w:w="7935" w:type="dxa"/>
            <w:vMerge/>
            <w:tcBorders>
              <w:left w:val="single" w:sz="6" w:space="0" w:color="000000"/>
            </w:tcBorders>
            <w:shd w:val="clear" w:color="auto" w:fill="FFFFFF"/>
            <w:tcMar>
              <w:top w:w="0" w:type="dxa"/>
              <w:left w:w="108" w:type="dxa"/>
              <w:bottom w:w="0" w:type="dxa"/>
              <w:right w:w="108" w:type="dxa"/>
            </w:tcMar>
            <w:vAlign w:val="center"/>
          </w:tcPr>
          <w:p w:rsidR="00CB0B8A" w:rsidRDefault="00CB0B8A">
            <w:pPr>
              <w:spacing w:after="200" w:line="276" w:lineRule="auto"/>
              <w:ind w:firstLine="0"/>
              <w:jc w:val="left"/>
              <w:rPr>
                <w:rFonts w:ascii="Times New Roman" w:hAnsi="Times New Roman" w:cs="Times New Roman"/>
                <w:b/>
                <w:color w:val="22272F"/>
                <w:sz w:val="20"/>
                <w:szCs w:val="20"/>
                <w:vertAlign w:val="superscript"/>
                <w:lang w:eastAsia="en-US"/>
              </w:rPr>
            </w:pPr>
          </w:p>
        </w:tc>
        <w:tc>
          <w:tcPr>
            <w:tcW w:w="1419" w:type="dxa"/>
            <w:vMerge/>
            <w:tcBorders>
              <w:left w:val="single" w:sz="6" w:space="0" w:color="000000"/>
            </w:tcBorders>
            <w:shd w:val="clear" w:color="auto" w:fill="FFFFFF"/>
            <w:tcMar>
              <w:top w:w="0" w:type="dxa"/>
              <w:left w:w="108" w:type="dxa"/>
              <w:bottom w:w="0" w:type="dxa"/>
              <w:right w:w="108" w:type="dxa"/>
            </w:tcMar>
            <w:vAlign w:val="center"/>
          </w:tcPr>
          <w:p w:rsidR="00CB0B8A" w:rsidRDefault="00CB0B8A">
            <w:pPr>
              <w:spacing w:after="200" w:line="276" w:lineRule="auto"/>
              <w:ind w:firstLine="0"/>
              <w:jc w:val="left"/>
              <w:rPr>
                <w:rFonts w:ascii="Times New Roman" w:hAnsi="Times New Roman" w:cs="Times New Roman"/>
                <w:b/>
                <w:color w:val="22272F"/>
                <w:sz w:val="20"/>
                <w:szCs w:val="20"/>
                <w:lang w:eastAsia="en-US"/>
              </w:rPr>
            </w:pPr>
          </w:p>
        </w:tc>
        <w:tc>
          <w:tcPr>
            <w:tcW w:w="1416" w:type="dxa"/>
            <w:vMerge w:val="restart"/>
            <w:tcBorders>
              <w:top w:val="single" w:sz="6" w:space="0" w:color="000000"/>
              <w:left w:val="single" w:sz="6" w:space="0" w:color="000000"/>
            </w:tcBorders>
            <w:shd w:val="clear" w:color="auto" w:fill="FFFFFF"/>
          </w:tcPr>
          <w:p w:rsidR="00CB0B8A" w:rsidRDefault="00413F22">
            <w:pPr>
              <w:spacing w:after="200" w:line="276" w:lineRule="auto"/>
              <w:ind w:firstLine="0"/>
              <w:jc w:val="left"/>
              <w:rPr>
                <w:rFonts w:ascii="Times New Roman" w:hAnsi="Times New Roman" w:cs="Times New Roman"/>
                <w:color w:val="22272F"/>
                <w:sz w:val="20"/>
                <w:szCs w:val="20"/>
                <w:lang w:eastAsia="en-US"/>
              </w:rPr>
            </w:pPr>
            <w:r>
              <w:rPr>
                <w:rFonts w:ascii="Times New Roman" w:hAnsi="Times New Roman" w:cs="Times New Roman"/>
                <w:color w:val="22272F"/>
                <w:sz w:val="20"/>
                <w:szCs w:val="20"/>
                <w:lang w:eastAsia="en-US"/>
              </w:rPr>
              <w:t>Год, предшествующий отчетному (текущему)году</w:t>
            </w:r>
          </w:p>
        </w:tc>
        <w:tc>
          <w:tcPr>
            <w:tcW w:w="2410" w:type="dxa"/>
            <w:gridSpan w:val="2"/>
            <w:tcBorders>
              <w:top w:val="single" w:sz="6" w:space="0" w:color="000000"/>
              <w:left w:val="single" w:sz="6" w:space="0" w:color="000000"/>
              <w:bottom w:val="single" w:sz="4" w:space="0" w:color="000000"/>
              <w:right w:val="single" w:sz="4" w:space="0" w:color="000000"/>
            </w:tcBorders>
            <w:shd w:val="clear" w:color="auto" w:fill="FFFFFF"/>
          </w:tcPr>
          <w:p w:rsidR="00CB0B8A" w:rsidRDefault="00413F22">
            <w:pPr>
              <w:spacing w:after="200" w:line="276" w:lineRule="auto"/>
              <w:ind w:firstLine="0"/>
              <w:jc w:val="left"/>
              <w:rPr>
                <w:rFonts w:ascii="Times New Roman" w:hAnsi="Times New Roman" w:cs="Times New Roman"/>
                <w:color w:val="22272F"/>
                <w:sz w:val="20"/>
                <w:szCs w:val="20"/>
                <w:lang w:eastAsia="en-US"/>
              </w:rPr>
            </w:pPr>
            <w:r>
              <w:rPr>
                <w:rFonts w:ascii="Times New Roman" w:hAnsi="Times New Roman" w:cs="Times New Roman"/>
                <w:color w:val="22272F"/>
                <w:sz w:val="20"/>
                <w:szCs w:val="20"/>
                <w:lang w:eastAsia="en-US"/>
              </w:rPr>
              <w:t>Отчетный год</w:t>
            </w:r>
          </w:p>
        </w:tc>
        <w:tc>
          <w:tcPr>
            <w:tcW w:w="2126" w:type="dxa"/>
            <w:vMerge/>
            <w:tcBorders>
              <w:left w:val="single" w:sz="6" w:space="0" w:color="000000"/>
              <w:right w:val="single" w:sz="6" w:space="0" w:color="000000"/>
            </w:tcBorders>
            <w:shd w:val="clear" w:color="auto" w:fill="FFFFFF"/>
            <w:tcMar>
              <w:top w:w="0" w:type="dxa"/>
              <w:left w:w="108" w:type="dxa"/>
              <w:bottom w:w="0" w:type="dxa"/>
              <w:right w:w="108" w:type="dxa"/>
            </w:tcMar>
            <w:vAlign w:val="center"/>
          </w:tcPr>
          <w:p w:rsidR="00CB0B8A" w:rsidRDefault="00CB0B8A">
            <w:pPr>
              <w:spacing w:after="200" w:line="276" w:lineRule="auto"/>
              <w:ind w:firstLine="0"/>
              <w:jc w:val="left"/>
              <w:rPr>
                <w:rFonts w:ascii="Times New Roman" w:hAnsi="Times New Roman" w:cs="Times New Roman"/>
                <w:b/>
                <w:color w:val="22272F"/>
                <w:sz w:val="20"/>
                <w:szCs w:val="20"/>
                <w:lang w:eastAsia="en-US"/>
              </w:rPr>
            </w:pPr>
          </w:p>
        </w:tc>
      </w:tr>
      <w:tr w:rsidR="00CB0B8A" w:rsidTr="008C3ACA">
        <w:trPr>
          <w:trHeight w:val="555"/>
        </w:trPr>
        <w:tc>
          <w:tcPr>
            <w:tcW w:w="424" w:type="dxa"/>
            <w:vMerge/>
            <w:tcBorders>
              <w:left w:val="single" w:sz="6" w:space="0" w:color="000000"/>
            </w:tcBorders>
            <w:shd w:val="clear" w:color="auto" w:fill="FFFFFF"/>
            <w:tcMar>
              <w:top w:w="0" w:type="dxa"/>
              <w:left w:w="108" w:type="dxa"/>
              <w:bottom w:w="0" w:type="dxa"/>
              <w:right w:w="108" w:type="dxa"/>
            </w:tcMar>
            <w:vAlign w:val="center"/>
          </w:tcPr>
          <w:p w:rsidR="00CB0B8A" w:rsidRDefault="00CB0B8A">
            <w:pPr>
              <w:spacing w:after="200" w:line="276" w:lineRule="auto"/>
              <w:ind w:firstLine="0"/>
              <w:jc w:val="left"/>
              <w:rPr>
                <w:rFonts w:ascii="Times New Roman" w:hAnsi="Times New Roman" w:cs="Times New Roman"/>
                <w:b/>
                <w:color w:val="22272F"/>
                <w:sz w:val="20"/>
                <w:szCs w:val="20"/>
                <w:lang w:eastAsia="en-US"/>
              </w:rPr>
            </w:pPr>
          </w:p>
        </w:tc>
        <w:tc>
          <w:tcPr>
            <w:tcW w:w="7935" w:type="dxa"/>
            <w:vMerge/>
            <w:tcBorders>
              <w:left w:val="single" w:sz="6" w:space="0" w:color="000000"/>
            </w:tcBorders>
            <w:shd w:val="clear" w:color="auto" w:fill="FFFFFF"/>
            <w:tcMar>
              <w:top w:w="0" w:type="dxa"/>
              <w:left w:w="108" w:type="dxa"/>
              <w:bottom w:w="0" w:type="dxa"/>
              <w:right w:w="108" w:type="dxa"/>
            </w:tcMar>
            <w:vAlign w:val="center"/>
          </w:tcPr>
          <w:p w:rsidR="00CB0B8A" w:rsidRDefault="00CB0B8A">
            <w:pPr>
              <w:spacing w:after="200" w:line="276" w:lineRule="auto"/>
              <w:ind w:firstLine="0"/>
              <w:jc w:val="left"/>
              <w:rPr>
                <w:rFonts w:ascii="Times New Roman" w:hAnsi="Times New Roman" w:cs="Times New Roman"/>
                <w:b/>
                <w:color w:val="22272F"/>
                <w:sz w:val="20"/>
                <w:szCs w:val="20"/>
                <w:vertAlign w:val="superscript"/>
                <w:lang w:eastAsia="en-US"/>
              </w:rPr>
            </w:pPr>
          </w:p>
        </w:tc>
        <w:tc>
          <w:tcPr>
            <w:tcW w:w="1419" w:type="dxa"/>
            <w:vMerge/>
            <w:tcBorders>
              <w:left w:val="single" w:sz="6" w:space="0" w:color="000000"/>
            </w:tcBorders>
            <w:shd w:val="clear" w:color="auto" w:fill="FFFFFF"/>
            <w:tcMar>
              <w:top w:w="0" w:type="dxa"/>
              <w:left w:w="108" w:type="dxa"/>
              <w:bottom w:w="0" w:type="dxa"/>
              <w:right w:w="108" w:type="dxa"/>
            </w:tcMar>
            <w:vAlign w:val="center"/>
          </w:tcPr>
          <w:p w:rsidR="00CB0B8A" w:rsidRDefault="00CB0B8A">
            <w:pPr>
              <w:spacing w:after="200" w:line="276" w:lineRule="auto"/>
              <w:ind w:firstLine="0"/>
              <w:jc w:val="left"/>
              <w:rPr>
                <w:rFonts w:ascii="Times New Roman" w:hAnsi="Times New Roman" w:cs="Times New Roman"/>
                <w:b/>
                <w:color w:val="22272F"/>
                <w:sz w:val="20"/>
                <w:szCs w:val="20"/>
                <w:lang w:eastAsia="en-US"/>
              </w:rPr>
            </w:pPr>
          </w:p>
        </w:tc>
        <w:tc>
          <w:tcPr>
            <w:tcW w:w="1416" w:type="dxa"/>
            <w:vMerge/>
            <w:tcBorders>
              <w:left w:val="single" w:sz="6" w:space="0" w:color="000000"/>
            </w:tcBorders>
            <w:shd w:val="clear" w:color="auto" w:fill="FFFFFF"/>
            <w:tcMar>
              <w:top w:w="0" w:type="dxa"/>
              <w:left w:w="108" w:type="dxa"/>
              <w:bottom w:w="0" w:type="dxa"/>
              <w:right w:w="108" w:type="dxa"/>
            </w:tcMar>
          </w:tcPr>
          <w:p w:rsidR="00CB0B8A" w:rsidRDefault="00CB0B8A">
            <w:pPr>
              <w:spacing w:after="200" w:line="276" w:lineRule="auto"/>
              <w:ind w:firstLine="0"/>
              <w:jc w:val="left"/>
              <w:rPr>
                <w:rFonts w:ascii="Times New Roman" w:hAnsi="Times New Roman" w:cs="Times New Roman"/>
                <w:color w:val="22272F"/>
                <w:sz w:val="20"/>
                <w:szCs w:val="20"/>
                <w:lang w:eastAsia="en-US"/>
              </w:rPr>
            </w:pPr>
          </w:p>
        </w:tc>
        <w:tc>
          <w:tcPr>
            <w:tcW w:w="1134" w:type="dxa"/>
            <w:tcBorders>
              <w:top w:val="single" w:sz="4" w:space="0" w:color="000000"/>
              <w:left w:val="single" w:sz="6" w:space="0" w:color="000000"/>
              <w:right w:val="single" w:sz="4" w:space="0" w:color="000000"/>
            </w:tcBorders>
            <w:shd w:val="clear" w:color="auto" w:fill="FFFFFF"/>
            <w:tcMar>
              <w:top w:w="0" w:type="dxa"/>
              <w:left w:w="108" w:type="dxa"/>
              <w:bottom w:w="0" w:type="dxa"/>
              <w:right w:w="108" w:type="dxa"/>
            </w:tcMar>
          </w:tcPr>
          <w:p w:rsidR="00CB0B8A" w:rsidRDefault="00413F22">
            <w:pPr>
              <w:spacing w:after="200" w:line="276" w:lineRule="auto"/>
              <w:ind w:firstLine="0"/>
              <w:jc w:val="left"/>
              <w:rPr>
                <w:rFonts w:ascii="Times New Roman" w:hAnsi="Times New Roman" w:cs="Times New Roman"/>
                <w:color w:val="22272F"/>
                <w:sz w:val="20"/>
                <w:szCs w:val="20"/>
                <w:lang w:eastAsia="en-US"/>
              </w:rPr>
            </w:pPr>
            <w:r>
              <w:rPr>
                <w:rFonts w:ascii="Times New Roman" w:hAnsi="Times New Roman" w:cs="Times New Roman"/>
                <w:color w:val="22272F"/>
                <w:sz w:val="20"/>
                <w:szCs w:val="20"/>
                <w:lang w:eastAsia="en-US"/>
              </w:rPr>
              <w:t>план</w:t>
            </w:r>
          </w:p>
        </w:tc>
        <w:tc>
          <w:tcPr>
            <w:tcW w:w="1276"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B0B8A" w:rsidRDefault="00413F22">
            <w:pPr>
              <w:spacing w:after="200" w:line="276" w:lineRule="auto"/>
              <w:ind w:firstLine="0"/>
              <w:jc w:val="left"/>
              <w:rPr>
                <w:rFonts w:ascii="Times New Roman" w:hAnsi="Times New Roman" w:cs="Times New Roman"/>
                <w:color w:val="22272F"/>
                <w:sz w:val="20"/>
                <w:szCs w:val="20"/>
                <w:lang w:eastAsia="en-US"/>
              </w:rPr>
            </w:pPr>
            <w:r>
              <w:rPr>
                <w:rFonts w:ascii="Times New Roman" w:hAnsi="Times New Roman" w:cs="Times New Roman"/>
                <w:color w:val="22272F"/>
                <w:sz w:val="20"/>
                <w:szCs w:val="20"/>
                <w:lang w:eastAsia="en-US"/>
              </w:rPr>
              <w:t>Факт на отчетную дату</w:t>
            </w:r>
          </w:p>
        </w:tc>
        <w:tc>
          <w:tcPr>
            <w:tcW w:w="2126" w:type="dxa"/>
            <w:vMerge/>
            <w:tcBorders>
              <w:left w:val="single" w:sz="6" w:space="0" w:color="000000"/>
              <w:right w:val="single" w:sz="6" w:space="0" w:color="000000"/>
            </w:tcBorders>
            <w:shd w:val="clear" w:color="auto" w:fill="FFFFFF"/>
            <w:tcMar>
              <w:top w:w="0" w:type="dxa"/>
              <w:left w:w="108" w:type="dxa"/>
              <w:bottom w:w="0" w:type="dxa"/>
              <w:right w:w="108" w:type="dxa"/>
            </w:tcMar>
            <w:vAlign w:val="center"/>
          </w:tcPr>
          <w:p w:rsidR="00CB0B8A" w:rsidRDefault="00CB0B8A">
            <w:pPr>
              <w:spacing w:after="200" w:line="276" w:lineRule="auto"/>
              <w:ind w:firstLine="0"/>
              <w:jc w:val="left"/>
              <w:rPr>
                <w:rFonts w:ascii="Times New Roman" w:hAnsi="Times New Roman" w:cs="Times New Roman"/>
                <w:b/>
                <w:color w:val="22272F"/>
                <w:sz w:val="20"/>
                <w:szCs w:val="20"/>
                <w:lang w:eastAsia="en-US"/>
              </w:rPr>
            </w:pPr>
          </w:p>
        </w:tc>
      </w:tr>
      <w:tr w:rsidR="00CB0B8A" w:rsidTr="008C3ACA">
        <w:tc>
          <w:tcPr>
            <w:tcW w:w="424" w:type="dxa"/>
            <w:tcBorders>
              <w:top w:val="single" w:sz="6" w:space="0" w:color="000000"/>
              <w:left w:val="single" w:sz="6" w:space="0" w:color="000000"/>
              <w:bottom w:val="single" w:sz="4" w:space="0" w:color="auto"/>
            </w:tcBorders>
            <w:shd w:val="clear" w:color="auto" w:fill="FFFFFF"/>
          </w:tcPr>
          <w:p w:rsidR="00CB0B8A" w:rsidRDefault="00413F22">
            <w:pPr>
              <w:spacing w:after="200" w:line="276" w:lineRule="auto"/>
              <w:ind w:firstLine="0"/>
              <w:jc w:val="center"/>
              <w:rPr>
                <w:rFonts w:ascii="Times New Roman" w:hAnsi="Times New Roman" w:cs="Times New Roman"/>
                <w:b/>
                <w:color w:val="22272F"/>
                <w:sz w:val="20"/>
                <w:szCs w:val="20"/>
                <w:lang w:eastAsia="en-US"/>
              </w:rPr>
            </w:pPr>
            <w:r>
              <w:rPr>
                <w:rFonts w:ascii="Times New Roman" w:hAnsi="Times New Roman" w:cs="Times New Roman"/>
                <w:color w:val="22272F"/>
                <w:sz w:val="20"/>
                <w:szCs w:val="20"/>
                <w:lang w:eastAsia="en-US"/>
              </w:rPr>
              <w:t>1</w:t>
            </w:r>
          </w:p>
        </w:tc>
        <w:tc>
          <w:tcPr>
            <w:tcW w:w="7935" w:type="dxa"/>
            <w:tcBorders>
              <w:top w:val="single" w:sz="6" w:space="0" w:color="000000"/>
              <w:left w:val="single" w:sz="6" w:space="0" w:color="000000"/>
              <w:bottom w:val="single" w:sz="4" w:space="0" w:color="auto"/>
            </w:tcBorders>
            <w:shd w:val="clear" w:color="auto" w:fill="FFFFFF"/>
          </w:tcPr>
          <w:p w:rsidR="00CB0B8A" w:rsidRDefault="00413F22">
            <w:pPr>
              <w:spacing w:after="200" w:line="276" w:lineRule="auto"/>
              <w:ind w:firstLine="0"/>
              <w:jc w:val="center"/>
              <w:rPr>
                <w:rFonts w:ascii="Times New Roman" w:hAnsi="Times New Roman" w:cs="Times New Roman"/>
                <w:b/>
                <w:color w:val="22272F"/>
                <w:sz w:val="20"/>
                <w:szCs w:val="20"/>
                <w:lang w:eastAsia="en-US"/>
              </w:rPr>
            </w:pPr>
            <w:r>
              <w:rPr>
                <w:rFonts w:ascii="Times New Roman" w:hAnsi="Times New Roman" w:cs="Times New Roman"/>
                <w:color w:val="22272F"/>
                <w:sz w:val="20"/>
                <w:szCs w:val="20"/>
                <w:lang w:eastAsia="en-US"/>
              </w:rPr>
              <w:t>2</w:t>
            </w:r>
          </w:p>
        </w:tc>
        <w:tc>
          <w:tcPr>
            <w:tcW w:w="1419" w:type="dxa"/>
            <w:tcBorders>
              <w:top w:val="single" w:sz="6" w:space="0" w:color="000000"/>
              <w:left w:val="single" w:sz="6" w:space="0" w:color="000000"/>
              <w:bottom w:val="single" w:sz="4" w:space="0" w:color="auto"/>
            </w:tcBorders>
            <w:shd w:val="clear" w:color="auto" w:fill="FFFFFF"/>
          </w:tcPr>
          <w:p w:rsidR="00CB0B8A" w:rsidRDefault="00413F22">
            <w:pPr>
              <w:spacing w:after="200" w:line="276" w:lineRule="auto"/>
              <w:ind w:firstLine="0"/>
              <w:jc w:val="center"/>
              <w:rPr>
                <w:rFonts w:ascii="Times New Roman" w:hAnsi="Times New Roman" w:cs="Times New Roman"/>
                <w:b/>
                <w:color w:val="22272F"/>
                <w:sz w:val="20"/>
                <w:szCs w:val="20"/>
                <w:lang w:eastAsia="en-US"/>
              </w:rPr>
            </w:pPr>
            <w:r>
              <w:rPr>
                <w:rFonts w:ascii="Times New Roman" w:hAnsi="Times New Roman" w:cs="Times New Roman"/>
                <w:color w:val="22272F"/>
                <w:sz w:val="20"/>
                <w:szCs w:val="20"/>
                <w:lang w:eastAsia="en-US"/>
              </w:rPr>
              <w:t>3</w:t>
            </w:r>
          </w:p>
        </w:tc>
        <w:tc>
          <w:tcPr>
            <w:tcW w:w="1416" w:type="dxa"/>
            <w:tcBorders>
              <w:top w:val="single" w:sz="6" w:space="0" w:color="000000"/>
              <w:left w:val="single" w:sz="6" w:space="0" w:color="000000"/>
              <w:bottom w:val="single" w:sz="4" w:space="0" w:color="auto"/>
            </w:tcBorders>
            <w:shd w:val="clear" w:color="auto" w:fill="FFFFFF"/>
          </w:tcPr>
          <w:p w:rsidR="00CB0B8A" w:rsidRDefault="00413F22">
            <w:pPr>
              <w:spacing w:after="200" w:line="276" w:lineRule="auto"/>
              <w:ind w:firstLine="0"/>
              <w:jc w:val="center"/>
              <w:rPr>
                <w:rFonts w:ascii="Times New Roman" w:hAnsi="Times New Roman" w:cs="Times New Roman"/>
                <w:b/>
                <w:color w:val="22272F"/>
                <w:sz w:val="20"/>
                <w:szCs w:val="20"/>
                <w:lang w:eastAsia="en-US"/>
              </w:rPr>
            </w:pPr>
            <w:r>
              <w:rPr>
                <w:rFonts w:ascii="Times New Roman" w:hAnsi="Times New Roman" w:cs="Times New Roman"/>
                <w:b/>
                <w:color w:val="22272F"/>
                <w:sz w:val="20"/>
                <w:szCs w:val="20"/>
                <w:lang w:eastAsia="en-US"/>
              </w:rPr>
              <w:t>4</w:t>
            </w:r>
          </w:p>
        </w:tc>
        <w:tc>
          <w:tcPr>
            <w:tcW w:w="1134" w:type="dxa"/>
            <w:tcBorders>
              <w:top w:val="single" w:sz="6" w:space="0" w:color="000000"/>
              <w:left w:val="single" w:sz="6" w:space="0" w:color="000000"/>
              <w:bottom w:val="single" w:sz="4" w:space="0" w:color="auto"/>
              <w:right w:val="single" w:sz="4" w:space="0" w:color="000000"/>
            </w:tcBorders>
            <w:shd w:val="clear" w:color="auto" w:fill="FFFFFF"/>
          </w:tcPr>
          <w:p w:rsidR="00CB0B8A" w:rsidRDefault="00413F22">
            <w:pPr>
              <w:spacing w:after="200" w:line="276" w:lineRule="auto"/>
              <w:ind w:firstLine="0"/>
              <w:jc w:val="center"/>
              <w:rPr>
                <w:rFonts w:ascii="Times New Roman" w:hAnsi="Times New Roman" w:cs="Times New Roman"/>
                <w:color w:val="22272F"/>
                <w:sz w:val="20"/>
                <w:szCs w:val="20"/>
                <w:lang w:eastAsia="en-US"/>
              </w:rPr>
            </w:pPr>
            <w:r>
              <w:rPr>
                <w:rFonts w:ascii="Times New Roman" w:hAnsi="Times New Roman" w:cs="Times New Roman"/>
                <w:color w:val="22272F"/>
                <w:sz w:val="20"/>
                <w:szCs w:val="20"/>
                <w:lang w:eastAsia="en-US"/>
              </w:rPr>
              <w:t>5</w:t>
            </w:r>
          </w:p>
        </w:tc>
        <w:tc>
          <w:tcPr>
            <w:tcW w:w="1276" w:type="dxa"/>
            <w:tcBorders>
              <w:top w:val="single" w:sz="6"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B0B8A" w:rsidRDefault="00413F22">
            <w:pPr>
              <w:spacing w:after="200" w:line="276" w:lineRule="auto"/>
              <w:ind w:firstLine="0"/>
              <w:jc w:val="center"/>
              <w:rPr>
                <w:rFonts w:ascii="Times New Roman" w:hAnsi="Times New Roman" w:cs="Times New Roman"/>
                <w:color w:val="22272F"/>
                <w:sz w:val="20"/>
                <w:szCs w:val="20"/>
                <w:lang w:eastAsia="en-US"/>
              </w:rPr>
            </w:pPr>
            <w:r>
              <w:rPr>
                <w:rFonts w:ascii="Times New Roman" w:hAnsi="Times New Roman" w:cs="Times New Roman"/>
                <w:color w:val="22272F"/>
                <w:sz w:val="20"/>
                <w:szCs w:val="20"/>
                <w:lang w:eastAsia="en-US"/>
              </w:rPr>
              <w:t>6</w:t>
            </w:r>
          </w:p>
        </w:tc>
        <w:tc>
          <w:tcPr>
            <w:tcW w:w="2126" w:type="dxa"/>
            <w:tcBorders>
              <w:top w:val="single" w:sz="6" w:space="0" w:color="000000"/>
              <w:left w:val="single" w:sz="6" w:space="0" w:color="000000"/>
              <w:bottom w:val="single" w:sz="4" w:space="0" w:color="auto"/>
              <w:right w:val="single" w:sz="6" w:space="0" w:color="000000"/>
            </w:tcBorders>
            <w:shd w:val="clear" w:color="auto" w:fill="FFFFFF"/>
          </w:tcPr>
          <w:p w:rsidR="00CB0B8A" w:rsidRDefault="00413F22">
            <w:pPr>
              <w:spacing w:after="200" w:line="276" w:lineRule="auto"/>
              <w:ind w:firstLine="0"/>
              <w:jc w:val="center"/>
              <w:rPr>
                <w:rFonts w:ascii="Times New Roman" w:hAnsi="Times New Roman" w:cs="Times New Roman"/>
                <w:color w:val="22272F"/>
                <w:sz w:val="20"/>
                <w:szCs w:val="20"/>
                <w:lang w:eastAsia="en-US"/>
              </w:rPr>
            </w:pPr>
            <w:r>
              <w:rPr>
                <w:rFonts w:ascii="Times New Roman" w:hAnsi="Times New Roman" w:cs="Times New Roman"/>
                <w:color w:val="22272F"/>
                <w:sz w:val="20"/>
                <w:szCs w:val="20"/>
                <w:lang w:eastAsia="en-US"/>
              </w:rPr>
              <w:t>7</w:t>
            </w:r>
          </w:p>
        </w:tc>
      </w:tr>
      <w:tr w:rsidR="00CB0B8A" w:rsidTr="008C3ACA">
        <w:trPr>
          <w:trHeight w:val="721"/>
        </w:trPr>
        <w:tc>
          <w:tcPr>
            <w:tcW w:w="424" w:type="dxa"/>
            <w:tcBorders>
              <w:top w:val="single" w:sz="4" w:space="0" w:color="auto"/>
              <w:left w:val="single" w:sz="4" w:space="0" w:color="auto"/>
              <w:bottom w:val="single" w:sz="4" w:space="0" w:color="auto"/>
              <w:right w:val="single" w:sz="4" w:space="0" w:color="auto"/>
            </w:tcBorders>
            <w:shd w:val="clear" w:color="auto" w:fill="FFFFFF"/>
          </w:tcPr>
          <w:p w:rsidR="00CB0B8A" w:rsidRDefault="00413F22">
            <w:pPr>
              <w:spacing w:after="200" w:line="276" w:lineRule="auto"/>
              <w:ind w:firstLine="0"/>
              <w:rPr>
                <w:rFonts w:ascii="Times New Roman" w:hAnsi="Times New Roman" w:cs="Times New Roman"/>
                <w:b/>
                <w:color w:val="22272F"/>
                <w:sz w:val="20"/>
                <w:szCs w:val="20"/>
                <w:lang w:eastAsia="en-US"/>
              </w:rPr>
            </w:pPr>
            <w:r>
              <w:rPr>
                <w:rFonts w:ascii="Times New Roman" w:hAnsi="Times New Roman" w:cs="Times New Roman"/>
                <w:color w:val="22272F"/>
                <w:sz w:val="20"/>
                <w:szCs w:val="20"/>
                <w:lang w:eastAsia="en-US"/>
              </w:rPr>
              <w:t>1.</w:t>
            </w:r>
          </w:p>
        </w:tc>
        <w:tc>
          <w:tcPr>
            <w:tcW w:w="7935" w:type="dxa"/>
            <w:tcBorders>
              <w:top w:val="single" w:sz="4" w:space="0" w:color="auto"/>
              <w:left w:val="single" w:sz="4" w:space="0" w:color="auto"/>
              <w:bottom w:val="single" w:sz="4" w:space="0" w:color="auto"/>
              <w:right w:val="single" w:sz="4" w:space="0" w:color="auto"/>
            </w:tcBorders>
            <w:shd w:val="clear" w:color="auto" w:fill="FFFFFF"/>
          </w:tcPr>
          <w:p w:rsidR="008C3ACA" w:rsidRDefault="00413F22" w:rsidP="002F40A2">
            <w:pPr>
              <w:spacing w:after="200" w:line="276" w:lineRule="auto"/>
              <w:ind w:firstLine="0"/>
              <w:rPr>
                <w:rFonts w:ascii="Times New Roman" w:hAnsi="Times New Roman" w:cs="Times New Roman"/>
                <w:sz w:val="20"/>
                <w:szCs w:val="20"/>
                <w:lang w:eastAsia="en-US"/>
              </w:rPr>
            </w:pPr>
            <w:r>
              <w:rPr>
                <w:rFonts w:ascii="Times New Roman" w:hAnsi="Times New Roman" w:cs="Times New Roman"/>
                <w:sz w:val="20"/>
                <w:szCs w:val="20"/>
                <w:lang w:eastAsia="en-US"/>
              </w:rPr>
              <w:t xml:space="preserve">Объем расходов бюджета на финансовое обеспечение </w:t>
            </w:r>
            <w:r w:rsidR="002F40A2">
              <w:rPr>
                <w:rFonts w:ascii="Times New Roman" w:hAnsi="Times New Roman" w:cs="Times New Roman"/>
                <w:sz w:val="20"/>
                <w:szCs w:val="20"/>
                <w:lang w:eastAsia="en-US"/>
              </w:rPr>
              <w:t xml:space="preserve">выполнения мероприятий по реализации программных расходов по формированию комфортной городской среды </w:t>
            </w:r>
          </w:p>
          <w:p w:rsidR="00CB0B8A" w:rsidRDefault="002F40A2" w:rsidP="008C3ACA">
            <w:pPr>
              <w:spacing w:after="200" w:line="276" w:lineRule="auto"/>
              <w:ind w:firstLine="0"/>
              <w:rPr>
                <w:rFonts w:ascii="Times New Roman" w:hAnsi="Times New Roman" w:cs="Times New Roman"/>
                <w:sz w:val="20"/>
                <w:szCs w:val="20"/>
                <w:lang w:eastAsia="en-US"/>
              </w:rPr>
            </w:pPr>
            <w:r>
              <w:rPr>
                <w:rFonts w:ascii="Times New Roman" w:hAnsi="Times New Roman" w:cs="Times New Roman"/>
                <w:sz w:val="20"/>
                <w:szCs w:val="20"/>
                <w:lang w:eastAsia="en-US"/>
              </w:rPr>
              <w:t>«</w:t>
            </w:r>
            <w:r w:rsidRPr="002F40A2">
              <w:rPr>
                <w:rFonts w:ascii="Times New Roman" w:hAnsi="Times New Roman" w:cs="Times New Roman"/>
                <w:color w:val="000000"/>
                <w:sz w:val="22"/>
                <w:szCs w:val="22"/>
                <w:lang w:eastAsia="zh-CN"/>
              </w:rPr>
              <w:t>Благоустройство пешеходной зоны по ул. Советская,46 с. Беляевка Беляевского района Оренбургской области</w:t>
            </w:r>
            <w:r>
              <w:rPr>
                <w:rFonts w:ascii="Times New Roman" w:hAnsi="Times New Roman" w:cs="Times New Roman"/>
                <w:color w:val="000000"/>
                <w:sz w:val="22"/>
                <w:szCs w:val="22"/>
                <w:lang w:eastAsia="zh-CN"/>
              </w:rPr>
              <w:t>»</w:t>
            </w:r>
          </w:p>
        </w:tc>
        <w:tc>
          <w:tcPr>
            <w:tcW w:w="1419" w:type="dxa"/>
            <w:tcBorders>
              <w:top w:val="single" w:sz="4" w:space="0" w:color="auto"/>
              <w:left w:val="single" w:sz="4" w:space="0" w:color="auto"/>
              <w:bottom w:val="single" w:sz="4" w:space="0" w:color="auto"/>
              <w:right w:val="single" w:sz="4" w:space="0" w:color="auto"/>
            </w:tcBorders>
            <w:shd w:val="clear" w:color="auto" w:fill="FFFFFF"/>
          </w:tcPr>
          <w:p w:rsidR="00CB0B8A" w:rsidRDefault="00413F22">
            <w:pPr>
              <w:spacing w:after="200" w:line="276" w:lineRule="auto"/>
              <w:ind w:firstLine="0"/>
              <w:jc w:val="center"/>
              <w:rPr>
                <w:rFonts w:ascii="Times New Roman" w:hAnsi="Times New Roman" w:cs="Times New Roman"/>
                <w:sz w:val="20"/>
                <w:szCs w:val="20"/>
                <w:lang w:eastAsia="en-US"/>
              </w:rPr>
            </w:pPr>
            <w:r>
              <w:rPr>
                <w:rFonts w:ascii="Times New Roman" w:hAnsi="Times New Roman" w:cs="Times New Roman"/>
                <w:sz w:val="20"/>
                <w:szCs w:val="20"/>
                <w:lang w:eastAsia="en-US"/>
              </w:rPr>
              <w:t>в тыс.руб</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CB0B8A" w:rsidRDefault="008C3ACA">
            <w:pPr>
              <w:spacing w:after="200" w:line="276" w:lineRule="auto"/>
              <w:ind w:firstLine="0"/>
              <w:jc w:val="center"/>
              <w:rPr>
                <w:rFonts w:ascii="Times New Roman" w:eastAsiaTheme="minorEastAsia" w:hAnsi="Times New Roman" w:cs="Times New Roman"/>
                <w:sz w:val="20"/>
                <w:szCs w:val="20"/>
                <w:lang w:eastAsia="en-US"/>
              </w:rPr>
            </w:pPr>
            <w:r>
              <w:rPr>
                <w:rFonts w:ascii="Times New Roman" w:eastAsiaTheme="minorEastAsia" w:hAnsi="Times New Roman" w:cs="Times New Roman"/>
                <w:sz w:val="20"/>
                <w:szCs w:val="20"/>
                <w:lang w:eastAsia="en-US"/>
              </w:rPr>
              <w:t>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B0B8A" w:rsidRDefault="008C3ACA">
            <w:pPr>
              <w:spacing w:after="200" w:line="276" w:lineRule="auto"/>
              <w:ind w:firstLine="0"/>
              <w:jc w:val="center"/>
              <w:rPr>
                <w:rFonts w:ascii="Times New Roman" w:eastAsiaTheme="minorEastAsia" w:hAnsi="Times New Roman" w:cs="Times New Roman"/>
                <w:sz w:val="20"/>
                <w:szCs w:val="20"/>
                <w:lang w:eastAsia="en-US"/>
              </w:rPr>
            </w:pPr>
            <w:r>
              <w:rPr>
                <w:rFonts w:ascii="Times New Roman" w:eastAsiaTheme="minorEastAsia" w:hAnsi="Times New Roman" w:cs="Times New Roman"/>
                <w:sz w:val="20"/>
                <w:szCs w:val="20"/>
                <w:lang w:eastAsia="en-US"/>
              </w:rPr>
              <w:t>3731,6</w:t>
            </w:r>
          </w:p>
          <w:p w:rsidR="00CB0B8A" w:rsidRDefault="00CB0B8A">
            <w:pPr>
              <w:spacing w:after="200" w:line="276" w:lineRule="auto"/>
              <w:ind w:firstLine="0"/>
              <w:jc w:val="center"/>
              <w:rPr>
                <w:rFonts w:ascii="Times New Roman" w:eastAsiaTheme="minorEastAsia"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CB0B8A" w:rsidRDefault="008C3ACA">
            <w:pPr>
              <w:spacing w:after="200" w:line="276" w:lineRule="auto"/>
              <w:ind w:firstLine="0"/>
              <w:jc w:val="center"/>
              <w:rPr>
                <w:rFonts w:ascii="Times New Roman" w:eastAsiaTheme="minorEastAsia" w:hAnsi="Times New Roman" w:cs="Times New Roman"/>
                <w:sz w:val="20"/>
                <w:szCs w:val="20"/>
                <w:lang w:eastAsia="en-US"/>
              </w:rPr>
            </w:pPr>
            <w:r>
              <w:rPr>
                <w:rFonts w:ascii="Times New Roman" w:eastAsiaTheme="minorEastAsia" w:hAnsi="Times New Roman" w:cs="Times New Roman"/>
                <w:sz w:val="20"/>
                <w:szCs w:val="20"/>
                <w:lang w:eastAsia="en-US"/>
              </w:rPr>
              <w:t>3731,6</w:t>
            </w:r>
          </w:p>
          <w:p w:rsidR="00CB0B8A" w:rsidRDefault="00CB0B8A">
            <w:pPr>
              <w:spacing w:after="200" w:line="276" w:lineRule="auto"/>
              <w:ind w:firstLine="0"/>
              <w:jc w:val="center"/>
              <w:rPr>
                <w:rFonts w:ascii="Times New Roman" w:eastAsiaTheme="minorEastAsia" w:hAnsi="Times New Roman" w:cs="Times New Roman"/>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B0B8A" w:rsidRDefault="00CB0B8A">
            <w:pPr>
              <w:spacing w:after="200" w:line="276" w:lineRule="auto"/>
              <w:ind w:firstLine="0"/>
              <w:jc w:val="left"/>
              <w:rPr>
                <w:rFonts w:ascii="Times New Roman" w:eastAsiaTheme="minorEastAsia" w:hAnsi="Times New Roman" w:cs="Times New Roman"/>
                <w:sz w:val="20"/>
                <w:szCs w:val="20"/>
                <w:lang w:eastAsia="en-US"/>
              </w:rPr>
            </w:pPr>
          </w:p>
        </w:tc>
      </w:tr>
      <w:tr w:rsidR="00CB0B8A" w:rsidTr="008C3ACA">
        <w:tc>
          <w:tcPr>
            <w:tcW w:w="424" w:type="dxa"/>
            <w:tcBorders>
              <w:top w:val="single" w:sz="4" w:space="0" w:color="auto"/>
              <w:left w:val="single" w:sz="4" w:space="0" w:color="auto"/>
              <w:bottom w:val="single" w:sz="4" w:space="0" w:color="auto"/>
              <w:right w:val="single" w:sz="4" w:space="0" w:color="auto"/>
            </w:tcBorders>
            <w:shd w:val="clear" w:color="auto" w:fill="FFFFFF"/>
          </w:tcPr>
          <w:p w:rsidR="00CB0B8A" w:rsidRDefault="00413F22">
            <w:pPr>
              <w:spacing w:after="200" w:line="276" w:lineRule="auto"/>
              <w:ind w:firstLine="0"/>
              <w:rPr>
                <w:rFonts w:ascii="Times New Roman" w:hAnsi="Times New Roman" w:cs="Times New Roman"/>
                <w:b/>
                <w:color w:val="22272F"/>
                <w:sz w:val="20"/>
                <w:szCs w:val="20"/>
                <w:lang w:eastAsia="en-US"/>
              </w:rPr>
            </w:pPr>
            <w:r>
              <w:rPr>
                <w:rFonts w:ascii="Times New Roman" w:hAnsi="Times New Roman" w:cs="Times New Roman"/>
                <w:color w:val="22272F"/>
                <w:sz w:val="20"/>
                <w:szCs w:val="20"/>
                <w:lang w:eastAsia="en-US"/>
              </w:rPr>
              <w:t>2.</w:t>
            </w:r>
          </w:p>
        </w:tc>
        <w:tc>
          <w:tcPr>
            <w:tcW w:w="7935" w:type="dxa"/>
            <w:tcBorders>
              <w:top w:val="single" w:sz="4" w:space="0" w:color="auto"/>
              <w:left w:val="single" w:sz="4" w:space="0" w:color="auto"/>
              <w:bottom w:val="single" w:sz="4" w:space="0" w:color="auto"/>
              <w:right w:val="single" w:sz="4" w:space="0" w:color="auto"/>
            </w:tcBorders>
            <w:shd w:val="clear" w:color="auto" w:fill="FFFFFF"/>
          </w:tcPr>
          <w:p w:rsidR="00CB0B8A" w:rsidRDefault="008C3ACA">
            <w:pPr>
              <w:spacing w:after="200" w:line="276" w:lineRule="auto"/>
              <w:ind w:firstLine="0"/>
              <w:rPr>
                <w:rFonts w:ascii="Times New Roman" w:hAnsi="Times New Roman" w:cs="Times New Roman"/>
                <w:sz w:val="20"/>
                <w:szCs w:val="20"/>
                <w:lang w:eastAsia="en-US"/>
              </w:rPr>
            </w:pPr>
            <w:r>
              <w:rPr>
                <w:rFonts w:ascii="Times New Roman" w:hAnsi="Times New Roman" w:cs="Times New Roman"/>
                <w:sz w:val="20"/>
                <w:szCs w:val="20"/>
                <w:lang w:eastAsia="en-US"/>
              </w:rPr>
              <w:t>Увеличение процента охвата населения системой доступности комфортной городской средой</w:t>
            </w:r>
          </w:p>
        </w:tc>
        <w:tc>
          <w:tcPr>
            <w:tcW w:w="1419" w:type="dxa"/>
            <w:tcBorders>
              <w:top w:val="single" w:sz="4" w:space="0" w:color="auto"/>
              <w:left w:val="single" w:sz="4" w:space="0" w:color="auto"/>
              <w:bottom w:val="single" w:sz="4" w:space="0" w:color="auto"/>
              <w:right w:val="single" w:sz="4" w:space="0" w:color="auto"/>
            </w:tcBorders>
            <w:shd w:val="clear" w:color="auto" w:fill="FFFFFF"/>
          </w:tcPr>
          <w:p w:rsidR="00CB0B8A" w:rsidRDefault="00413F22">
            <w:pPr>
              <w:spacing w:after="200" w:line="276" w:lineRule="auto"/>
              <w:ind w:firstLine="0"/>
              <w:jc w:val="center"/>
              <w:rPr>
                <w:rFonts w:ascii="Times New Roman" w:hAnsi="Times New Roman" w:cs="Times New Roman"/>
                <w:sz w:val="20"/>
                <w:szCs w:val="20"/>
                <w:lang w:eastAsia="en-US"/>
              </w:rPr>
            </w:pPr>
            <w:r>
              <w:rPr>
                <w:rFonts w:ascii="Times New Roman" w:hAnsi="Times New Roman" w:cs="Times New Roman"/>
                <w:sz w:val="20"/>
                <w:szCs w:val="20"/>
                <w:lang w:eastAsia="en-US"/>
              </w:rPr>
              <w:t>процент</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CB0B8A" w:rsidRDefault="008C3ACA">
            <w:pPr>
              <w:spacing w:after="200" w:line="276" w:lineRule="auto"/>
              <w:ind w:firstLine="0"/>
              <w:jc w:val="center"/>
              <w:rPr>
                <w:rFonts w:ascii="Times New Roman" w:hAnsi="Times New Roman" w:cs="Times New Roman"/>
                <w:b/>
                <w:color w:val="22272F"/>
                <w:sz w:val="20"/>
                <w:szCs w:val="20"/>
                <w:lang w:eastAsia="en-US"/>
              </w:rPr>
            </w:pPr>
            <w:r>
              <w:rPr>
                <w:rFonts w:ascii="Times New Roman" w:hAnsi="Times New Roman" w:cs="Times New Roman"/>
                <w:b/>
                <w:color w:val="22272F"/>
                <w:sz w:val="20"/>
                <w:szCs w:val="20"/>
                <w:lang w:eastAsia="en-US"/>
              </w:rPr>
              <w:t>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B0B8A" w:rsidRDefault="008C3ACA">
            <w:pPr>
              <w:spacing w:after="200" w:line="276" w:lineRule="auto"/>
              <w:ind w:firstLine="0"/>
              <w:jc w:val="center"/>
              <w:rPr>
                <w:rFonts w:ascii="Times New Roman" w:hAnsi="Times New Roman" w:cs="Times New Roman"/>
                <w:b/>
                <w:color w:val="22272F"/>
                <w:sz w:val="20"/>
                <w:szCs w:val="20"/>
                <w:lang w:eastAsia="en-US"/>
              </w:rPr>
            </w:pPr>
            <w:r>
              <w:rPr>
                <w:rFonts w:ascii="Times New Roman" w:hAnsi="Times New Roman" w:cs="Times New Roman"/>
                <w:color w:val="22272F"/>
                <w:sz w:val="20"/>
                <w:szCs w:val="20"/>
                <w:lang w:eastAsia="en-US"/>
              </w:rPr>
              <w:t>85,0</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CB0B8A" w:rsidRDefault="008C3ACA">
            <w:pPr>
              <w:spacing w:after="200" w:line="276" w:lineRule="auto"/>
              <w:ind w:firstLine="0"/>
              <w:jc w:val="center"/>
              <w:rPr>
                <w:rFonts w:ascii="Times New Roman" w:hAnsi="Times New Roman" w:cs="Times New Roman"/>
                <w:b/>
                <w:color w:val="22272F"/>
                <w:sz w:val="20"/>
                <w:szCs w:val="20"/>
                <w:lang w:eastAsia="en-US"/>
              </w:rPr>
            </w:pPr>
            <w:r>
              <w:rPr>
                <w:rFonts w:ascii="Times New Roman" w:hAnsi="Times New Roman" w:cs="Times New Roman"/>
                <w:color w:val="22272F"/>
                <w:sz w:val="20"/>
                <w:szCs w:val="20"/>
                <w:lang w:eastAsia="en-US"/>
              </w:rPr>
              <w:t>85,0</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B0B8A" w:rsidRDefault="00CB0B8A">
            <w:pPr>
              <w:spacing w:after="200" w:line="276" w:lineRule="auto"/>
              <w:ind w:firstLine="0"/>
              <w:jc w:val="left"/>
              <w:rPr>
                <w:rFonts w:ascii="Times New Roman" w:eastAsiaTheme="minorEastAsia" w:hAnsi="Times New Roman" w:cs="Times New Roman"/>
                <w:sz w:val="20"/>
                <w:szCs w:val="20"/>
                <w:lang w:eastAsia="en-US"/>
              </w:rPr>
            </w:pPr>
          </w:p>
        </w:tc>
      </w:tr>
    </w:tbl>
    <w:p w:rsidR="008C3ACA" w:rsidRDefault="008C3ACA">
      <w:pPr>
        <w:widowControl/>
        <w:ind w:firstLine="0"/>
        <w:jc w:val="right"/>
        <w:rPr>
          <w:rFonts w:ascii="Times New Roman" w:hAnsi="Times New Roman"/>
          <w:sz w:val="28"/>
          <w:szCs w:val="28"/>
        </w:rPr>
      </w:pPr>
    </w:p>
    <w:p w:rsidR="00CB0B8A" w:rsidRDefault="008C3ACA" w:rsidP="008C3ACA">
      <w:pPr>
        <w:widowControl/>
        <w:ind w:firstLine="0"/>
        <w:rPr>
          <w:rFonts w:ascii="Times New Roman" w:hAnsi="Times New Roman"/>
          <w:sz w:val="28"/>
          <w:szCs w:val="28"/>
        </w:rPr>
      </w:pPr>
      <w:r>
        <w:rPr>
          <w:rFonts w:ascii="Times New Roman" w:hAnsi="Times New Roman"/>
          <w:sz w:val="28"/>
          <w:szCs w:val="28"/>
        </w:rPr>
        <w:t xml:space="preserve">                                                                                                                                                                                                           </w:t>
      </w:r>
      <w:r w:rsidR="00413F22">
        <w:rPr>
          <w:rFonts w:ascii="Times New Roman" w:hAnsi="Times New Roman"/>
          <w:sz w:val="28"/>
          <w:szCs w:val="28"/>
        </w:rPr>
        <w:t xml:space="preserve">Приложение  </w:t>
      </w:r>
    </w:p>
    <w:p w:rsidR="00CB0B8A" w:rsidRDefault="00413F22">
      <w:pPr>
        <w:widowControl/>
        <w:ind w:firstLine="0"/>
        <w:jc w:val="right"/>
        <w:rPr>
          <w:rFonts w:ascii="Times New Roman" w:hAnsi="Times New Roman"/>
          <w:sz w:val="28"/>
          <w:szCs w:val="28"/>
        </w:rPr>
      </w:pPr>
      <w:r>
        <w:rPr>
          <w:rFonts w:ascii="Times New Roman" w:hAnsi="Times New Roman"/>
          <w:sz w:val="28"/>
          <w:szCs w:val="28"/>
        </w:rPr>
        <w:t xml:space="preserve">к порядку разработки , реализации </w:t>
      </w:r>
    </w:p>
    <w:p w:rsidR="00CB0B8A" w:rsidRDefault="00413F22">
      <w:pPr>
        <w:widowControl/>
        <w:ind w:firstLine="0"/>
        <w:jc w:val="right"/>
        <w:rPr>
          <w:rFonts w:ascii="Times New Roman" w:hAnsi="Times New Roman"/>
          <w:sz w:val="28"/>
          <w:szCs w:val="28"/>
        </w:rPr>
      </w:pPr>
      <w:r>
        <w:rPr>
          <w:rFonts w:ascii="Times New Roman" w:hAnsi="Times New Roman"/>
          <w:sz w:val="28"/>
          <w:szCs w:val="28"/>
        </w:rPr>
        <w:t xml:space="preserve">и оценки эффективности </w:t>
      </w:r>
    </w:p>
    <w:p w:rsidR="00CB0B8A" w:rsidRDefault="00413F22">
      <w:pPr>
        <w:widowControl/>
        <w:ind w:firstLine="0"/>
        <w:jc w:val="right"/>
        <w:rPr>
          <w:rFonts w:ascii="Times New Roman" w:hAnsi="Times New Roman"/>
          <w:sz w:val="28"/>
          <w:szCs w:val="28"/>
        </w:rPr>
      </w:pPr>
      <w:r>
        <w:rPr>
          <w:rFonts w:ascii="Times New Roman" w:hAnsi="Times New Roman"/>
          <w:sz w:val="28"/>
          <w:szCs w:val="28"/>
        </w:rPr>
        <w:t>муниципальной программы</w:t>
      </w:r>
    </w:p>
    <w:p w:rsidR="00CB0B8A" w:rsidRDefault="00413F22">
      <w:pPr>
        <w:widowControl/>
        <w:ind w:firstLine="0"/>
        <w:jc w:val="right"/>
        <w:rPr>
          <w:rFonts w:ascii="Times New Roman" w:hAnsi="Times New Roman"/>
          <w:sz w:val="28"/>
          <w:szCs w:val="28"/>
        </w:rPr>
      </w:pPr>
      <w:r>
        <w:rPr>
          <w:rFonts w:ascii="Times New Roman" w:hAnsi="Times New Roman"/>
          <w:sz w:val="28"/>
          <w:szCs w:val="28"/>
        </w:rPr>
        <w:t>Беляевского сельсовета</w:t>
      </w:r>
    </w:p>
    <w:p w:rsidR="00CB0B8A" w:rsidRDefault="00413F22">
      <w:pPr>
        <w:widowControl/>
        <w:ind w:firstLine="0"/>
        <w:jc w:val="center"/>
        <w:rPr>
          <w:rFonts w:ascii="Times New Roman" w:hAnsi="Times New Roman"/>
          <w:sz w:val="28"/>
          <w:szCs w:val="28"/>
        </w:rPr>
      </w:pPr>
      <w:r>
        <w:rPr>
          <w:rFonts w:ascii="Times New Roman" w:hAnsi="Times New Roman"/>
          <w:sz w:val="28"/>
          <w:szCs w:val="28"/>
        </w:rPr>
        <w:lastRenderedPageBreak/>
        <w:t xml:space="preserve">Отчет </w:t>
      </w:r>
    </w:p>
    <w:p w:rsidR="00CB0B8A" w:rsidRDefault="00413F22">
      <w:pPr>
        <w:widowControl/>
        <w:ind w:firstLine="0"/>
        <w:jc w:val="center"/>
        <w:rPr>
          <w:rFonts w:ascii="Times New Roman" w:hAnsi="Times New Roman"/>
          <w:sz w:val="28"/>
          <w:szCs w:val="28"/>
        </w:rPr>
      </w:pPr>
      <w:r>
        <w:rPr>
          <w:rFonts w:ascii="Times New Roman" w:hAnsi="Times New Roman"/>
          <w:sz w:val="28"/>
          <w:szCs w:val="28"/>
        </w:rPr>
        <w:t xml:space="preserve">Об объемах финансирования муниципальной программы за счет средств бюджета Беляевского сельсовета и </w:t>
      </w:r>
    </w:p>
    <w:p w:rsidR="00CB0B8A" w:rsidRDefault="00413F22">
      <w:pPr>
        <w:widowControl/>
        <w:ind w:firstLine="0"/>
        <w:jc w:val="center"/>
        <w:rPr>
          <w:rFonts w:ascii="Times New Roman" w:hAnsi="Times New Roman"/>
          <w:sz w:val="28"/>
          <w:szCs w:val="28"/>
        </w:rPr>
      </w:pPr>
      <w:r>
        <w:rPr>
          <w:rFonts w:ascii="Times New Roman" w:hAnsi="Times New Roman"/>
          <w:sz w:val="28"/>
          <w:szCs w:val="28"/>
        </w:rPr>
        <w:t>Привлекаемых на реализацию муниципальной программы средств</w:t>
      </w:r>
      <w:r w:rsidR="00FB5B20">
        <w:rPr>
          <w:rFonts w:ascii="Times New Roman" w:hAnsi="Times New Roman"/>
          <w:sz w:val="28"/>
          <w:szCs w:val="28"/>
        </w:rPr>
        <w:t xml:space="preserve"> за 2025год.</w:t>
      </w:r>
    </w:p>
    <w:p w:rsidR="00CB0B8A" w:rsidRDefault="00CB0B8A">
      <w:pPr>
        <w:spacing w:line="259" w:lineRule="auto"/>
        <w:ind w:firstLine="0"/>
        <w:jc w:val="left"/>
        <w:rPr>
          <w:rFonts w:ascii="Times New Roman" w:hAnsi="Times New Roman" w:cs="Times New Roman"/>
          <w:sz w:val="28"/>
          <w:szCs w:val="28"/>
        </w:rPr>
      </w:pPr>
    </w:p>
    <w:tbl>
      <w:tblPr>
        <w:tblW w:w="0" w:type="auto"/>
        <w:tblLayout w:type="fixed"/>
        <w:tblCellMar>
          <w:top w:w="15" w:type="dxa"/>
          <w:left w:w="15" w:type="dxa"/>
          <w:bottom w:w="15" w:type="dxa"/>
          <w:right w:w="15" w:type="dxa"/>
        </w:tblCellMar>
        <w:tblLook w:val="0000" w:firstRow="0" w:lastRow="0" w:firstColumn="0" w:lastColumn="0" w:noHBand="0" w:noVBand="0"/>
      </w:tblPr>
      <w:tblGrid>
        <w:gridCol w:w="510"/>
        <w:gridCol w:w="4183"/>
        <w:gridCol w:w="2384"/>
        <w:gridCol w:w="876"/>
        <w:gridCol w:w="1843"/>
        <w:gridCol w:w="1276"/>
        <w:gridCol w:w="1417"/>
        <w:gridCol w:w="1701"/>
        <w:gridCol w:w="1418"/>
      </w:tblGrid>
      <w:tr w:rsidR="007F3BAD" w:rsidRPr="008C3ACA" w:rsidTr="007F3BAD">
        <w:trPr>
          <w:trHeight w:val="240"/>
        </w:trPr>
        <w:tc>
          <w:tcPr>
            <w:tcW w:w="510"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8C3ACA">
            <w:pPr>
              <w:autoSpaceDE w:val="0"/>
              <w:rPr>
                <w:rFonts w:ascii="Times New Roman" w:hAnsi="Times New Roman" w:cs="Times New Roman"/>
                <w:lang w:eastAsia="zh-CN"/>
              </w:rPr>
            </w:pPr>
            <w:r w:rsidRPr="008C3ACA">
              <w:rPr>
                <w:rFonts w:ascii="Times New Roman" w:hAnsi="Times New Roman" w:cs="Times New Roman"/>
                <w:lang w:eastAsia="zh-CN"/>
              </w:rPr>
              <w:t>№ п/п</w:t>
            </w:r>
          </w:p>
          <w:p w:rsidR="007F3BAD" w:rsidRPr="008C3ACA" w:rsidRDefault="007F3BAD" w:rsidP="008C3ACA">
            <w:pPr>
              <w:autoSpaceDE w:val="0"/>
              <w:rPr>
                <w:rFonts w:ascii="Times New Roman" w:hAnsi="Times New Roman" w:cs="Times New Roman"/>
                <w:lang w:eastAsia="zh-CN"/>
              </w:rPr>
            </w:pPr>
          </w:p>
        </w:tc>
        <w:tc>
          <w:tcPr>
            <w:tcW w:w="4183"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8C3ACA">
            <w:pPr>
              <w:autoSpaceDE w:val="0"/>
              <w:rPr>
                <w:rFonts w:ascii="Times New Roman" w:hAnsi="Times New Roman" w:cs="Times New Roman"/>
                <w:lang w:eastAsia="zh-CN"/>
              </w:rPr>
            </w:pPr>
            <w:r w:rsidRPr="008C3ACA">
              <w:rPr>
                <w:rFonts w:ascii="Times New Roman" w:hAnsi="Times New Roman" w:cs="Times New Roman"/>
                <w:lang w:eastAsia="zh-CN"/>
              </w:rPr>
              <w:t>Наименование муниципальной программы, направления, структурного элемента</w:t>
            </w:r>
          </w:p>
          <w:p w:rsidR="007F3BAD" w:rsidRPr="008C3ACA" w:rsidRDefault="007F3BAD" w:rsidP="008C3ACA">
            <w:pPr>
              <w:autoSpaceDE w:val="0"/>
              <w:rPr>
                <w:rFonts w:ascii="Times New Roman" w:hAnsi="Times New Roman" w:cs="Times New Roman"/>
                <w:lang w:eastAsia="zh-CN"/>
              </w:rPr>
            </w:pPr>
          </w:p>
        </w:tc>
        <w:tc>
          <w:tcPr>
            <w:tcW w:w="2384"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8C3ACA">
            <w:pPr>
              <w:autoSpaceDE w:val="0"/>
              <w:rPr>
                <w:rFonts w:ascii="Times New Roman" w:hAnsi="Times New Roman" w:cs="Times New Roman"/>
                <w:lang w:eastAsia="zh-CN"/>
              </w:rPr>
            </w:pPr>
            <w:r w:rsidRPr="008C3ACA">
              <w:rPr>
                <w:rFonts w:ascii="Times New Roman" w:hAnsi="Times New Roman" w:cs="Times New Roman"/>
                <w:lang w:eastAsia="zh-CN"/>
              </w:rPr>
              <w:t>Источник финансового обеспечения</w:t>
            </w:r>
          </w:p>
          <w:p w:rsidR="007F3BAD" w:rsidRPr="008C3ACA" w:rsidRDefault="007F3BAD" w:rsidP="008C3ACA">
            <w:pPr>
              <w:autoSpaceDE w:val="0"/>
              <w:rPr>
                <w:rFonts w:ascii="Times New Roman" w:hAnsi="Times New Roman" w:cs="Times New Roman"/>
                <w:lang w:eastAsia="zh-CN"/>
              </w:rPr>
            </w:pPr>
          </w:p>
        </w:tc>
        <w:tc>
          <w:tcPr>
            <w:tcW w:w="2719" w:type="dxa"/>
            <w:gridSpan w:val="2"/>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8C3ACA">
            <w:pPr>
              <w:autoSpaceDE w:val="0"/>
              <w:rPr>
                <w:rFonts w:ascii="Times New Roman" w:hAnsi="Times New Roman" w:cs="Times New Roman"/>
                <w:lang w:eastAsia="zh-CN"/>
              </w:rPr>
            </w:pPr>
            <w:r w:rsidRPr="008C3ACA">
              <w:rPr>
                <w:rFonts w:ascii="Times New Roman" w:hAnsi="Times New Roman" w:cs="Times New Roman"/>
                <w:lang w:eastAsia="zh-CN"/>
              </w:rPr>
              <w:t>Коды бюджетной классификации</w:t>
            </w:r>
          </w:p>
        </w:tc>
        <w:tc>
          <w:tcPr>
            <w:tcW w:w="5812" w:type="dxa"/>
            <w:gridSpan w:val="4"/>
            <w:tcBorders>
              <w:top w:val="single" w:sz="4" w:space="0" w:color="auto"/>
              <w:bottom w:val="single" w:sz="4" w:space="0" w:color="auto"/>
              <w:right w:val="single" w:sz="4" w:space="0" w:color="auto"/>
            </w:tcBorders>
            <w:shd w:val="clear" w:color="auto" w:fill="auto"/>
          </w:tcPr>
          <w:p w:rsidR="007F3BAD" w:rsidRPr="007F3BAD" w:rsidRDefault="007F3BAD" w:rsidP="007F3BAD">
            <w:pPr>
              <w:widowControl/>
              <w:ind w:firstLine="0"/>
              <w:jc w:val="center"/>
              <w:rPr>
                <w:rFonts w:ascii="Times New Roman" w:hAnsi="Times New Roman" w:cs="Times New Roman"/>
              </w:rPr>
            </w:pPr>
            <w:r w:rsidRPr="007F3BAD">
              <w:rPr>
                <w:rFonts w:ascii="Times New Roman" w:hAnsi="Times New Roman" w:cs="Times New Roman"/>
              </w:rPr>
              <w:t>Расходы тыс. руб.</w:t>
            </w:r>
          </w:p>
        </w:tc>
      </w:tr>
      <w:tr w:rsidR="007F3BAD" w:rsidRPr="008C3ACA" w:rsidTr="007F3BAD">
        <w:trPr>
          <w:trHeight w:val="383"/>
        </w:trPr>
        <w:tc>
          <w:tcPr>
            <w:tcW w:w="510" w:type="dxa"/>
            <w:vMerge/>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snapToGrid w:val="0"/>
              <w:ind w:firstLine="0"/>
              <w:rPr>
                <w:b/>
                <w:color w:val="22272F"/>
                <w:lang w:eastAsia="zh-CN"/>
              </w:rPr>
            </w:pPr>
          </w:p>
        </w:tc>
        <w:tc>
          <w:tcPr>
            <w:tcW w:w="4183" w:type="dxa"/>
            <w:vMerge/>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snapToGrid w:val="0"/>
              <w:ind w:firstLine="0"/>
              <w:rPr>
                <w:b/>
                <w:color w:val="22272F"/>
                <w:lang w:eastAsia="zh-CN"/>
              </w:rPr>
            </w:pPr>
          </w:p>
        </w:tc>
        <w:tc>
          <w:tcPr>
            <w:tcW w:w="2384" w:type="dxa"/>
            <w:vMerge/>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snapToGrid w:val="0"/>
              <w:ind w:firstLine="0"/>
              <w:rPr>
                <w:rFonts w:ascii="Times New Roman" w:hAnsi="Times New Roman" w:cs="Times New Roman"/>
                <w:b/>
                <w:color w:val="22272F"/>
                <w:lang w:eastAsia="zh-CN"/>
              </w:rPr>
            </w:pPr>
          </w:p>
        </w:tc>
        <w:tc>
          <w:tcPr>
            <w:tcW w:w="876"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jc w:val="center"/>
              <w:rPr>
                <w:rFonts w:ascii="Times New Roman" w:hAnsi="Times New Roman" w:cs="Times New Roman"/>
                <w:lang w:eastAsia="zh-CN"/>
              </w:rPr>
            </w:pPr>
            <w:r w:rsidRPr="008C3ACA">
              <w:rPr>
                <w:rFonts w:ascii="Times New Roman" w:hAnsi="Times New Roman" w:cs="Times New Roman"/>
                <w:lang w:eastAsia="zh-CN"/>
              </w:rPr>
              <w:t>ГРБС</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jc w:val="center"/>
              <w:rPr>
                <w:rFonts w:ascii="Times New Roman" w:hAnsi="Times New Roman" w:cs="Times New Roman"/>
                <w:lang w:eastAsia="zh-CN"/>
              </w:rPr>
            </w:pPr>
            <w:r w:rsidRPr="008C3ACA">
              <w:rPr>
                <w:rFonts w:ascii="Times New Roman" w:hAnsi="Times New Roman" w:cs="Times New Roman"/>
                <w:lang w:eastAsia="zh-CN"/>
              </w:rPr>
              <w:t>ЦСР</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7F3BAD" w:rsidRDefault="007F3BAD" w:rsidP="007F3BAD">
            <w:pPr>
              <w:ind w:firstLine="0"/>
              <w:jc w:val="center"/>
              <w:rPr>
                <w:rFonts w:ascii="Times New Roman" w:hAnsi="Times New Roman" w:cs="Times New Roman"/>
                <w:b/>
                <w:color w:val="22272F"/>
                <w:sz w:val="20"/>
                <w:szCs w:val="20"/>
              </w:rPr>
            </w:pPr>
            <w:r>
              <w:rPr>
                <w:rFonts w:ascii="Times New Roman" w:hAnsi="Times New Roman" w:cs="Times New Roman"/>
                <w:color w:val="22272F"/>
                <w:sz w:val="20"/>
                <w:szCs w:val="20"/>
              </w:rPr>
              <w:t>Утверждено сводной бюджетной росписью на 01 января отчетного года</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7F3BAD" w:rsidRDefault="007F3BAD" w:rsidP="007F3BAD">
            <w:pPr>
              <w:ind w:firstLine="0"/>
              <w:jc w:val="center"/>
              <w:rPr>
                <w:rFonts w:ascii="Times New Roman" w:hAnsi="Times New Roman" w:cs="Times New Roman"/>
                <w:color w:val="22272F"/>
                <w:sz w:val="20"/>
                <w:szCs w:val="20"/>
              </w:rPr>
            </w:pPr>
            <w:r>
              <w:rPr>
                <w:rFonts w:ascii="Times New Roman" w:hAnsi="Times New Roman" w:cs="Times New Roman"/>
                <w:color w:val="22272F"/>
                <w:sz w:val="20"/>
                <w:szCs w:val="20"/>
              </w:rPr>
              <w:t>Утверждено сводной бюджетной росписью на отчетную дату</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7F3BAD" w:rsidRDefault="007F3BAD" w:rsidP="007F3BAD">
            <w:pPr>
              <w:ind w:firstLine="0"/>
              <w:jc w:val="center"/>
              <w:rPr>
                <w:rFonts w:ascii="Times New Roman" w:hAnsi="Times New Roman" w:cs="Times New Roman"/>
                <w:color w:val="22272F"/>
                <w:sz w:val="20"/>
                <w:szCs w:val="20"/>
              </w:rPr>
            </w:pPr>
            <w:r>
              <w:rPr>
                <w:rFonts w:ascii="Times New Roman" w:hAnsi="Times New Roman" w:cs="Times New Roman"/>
                <w:color w:val="22272F"/>
                <w:sz w:val="20"/>
                <w:szCs w:val="20"/>
              </w:rPr>
              <w:t>Утверждено в муниципальной программе на отчетную дату</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7F3BAD" w:rsidRDefault="007F3BAD" w:rsidP="007F3BAD">
            <w:pPr>
              <w:ind w:firstLine="0"/>
              <w:jc w:val="center"/>
              <w:rPr>
                <w:rFonts w:ascii="Times New Roman" w:hAnsi="Times New Roman" w:cs="Times New Roman"/>
                <w:color w:val="22272F"/>
                <w:sz w:val="20"/>
                <w:szCs w:val="20"/>
              </w:rPr>
            </w:pPr>
            <w:r>
              <w:rPr>
                <w:rFonts w:ascii="Times New Roman" w:hAnsi="Times New Roman" w:cs="Times New Roman"/>
                <w:color w:val="22272F"/>
                <w:sz w:val="20"/>
                <w:szCs w:val="20"/>
              </w:rPr>
              <w:t>Кассовое исполнение</w:t>
            </w:r>
          </w:p>
        </w:tc>
      </w:tr>
      <w:tr w:rsidR="007F3BAD" w:rsidRPr="008C3ACA" w:rsidTr="007F3BAD">
        <w:tc>
          <w:tcPr>
            <w:tcW w:w="510"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8C3ACA">
            <w:pPr>
              <w:autoSpaceDE w:val="0"/>
              <w:rPr>
                <w:rFonts w:ascii="Times New Roman" w:hAnsi="Times New Roman" w:cs="Times New Roman"/>
                <w:lang w:eastAsia="zh-CN"/>
              </w:rPr>
            </w:pPr>
            <w:r w:rsidRPr="008C3ACA">
              <w:rPr>
                <w:rFonts w:ascii="Times New Roman" w:hAnsi="Times New Roman" w:cs="Times New Roman"/>
                <w:lang w:eastAsia="zh-CN"/>
              </w:rPr>
              <w:t>1</w:t>
            </w:r>
          </w:p>
        </w:tc>
        <w:tc>
          <w:tcPr>
            <w:tcW w:w="4183"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8C3ACA">
            <w:pPr>
              <w:autoSpaceDE w:val="0"/>
              <w:rPr>
                <w:rFonts w:ascii="Times New Roman" w:hAnsi="Times New Roman" w:cs="Times New Roman"/>
                <w:lang w:eastAsia="zh-CN"/>
              </w:rPr>
            </w:pPr>
            <w:r w:rsidRPr="008C3ACA">
              <w:rPr>
                <w:rFonts w:ascii="Times New Roman" w:hAnsi="Times New Roman" w:cs="Times New Roman"/>
                <w:lang w:eastAsia="zh-CN"/>
              </w:rPr>
              <w:t>2</w:t>
            </w:r>
          </w:p>
        </w:tc>
        <w:tc>
          <w:tcPr>
            <w:tcW w:w="2384"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8C3ACA">
            <w:pPr>
              <w:autoSpaceDE w:val="0"/>
              <w:rPr>
                <w:rFonts w:ascii="Times New Roman" w:hAnsi="Times New Roman" w:cs="Times New Roman"/>
                <w:lang w:eastAsia="zh-CN"/>
              </w:rPr>
            </w:pPr>
            <w:r w:rsidRPr="008C3ACA">
              <w:rPr>
                <w:rFonts w:ascii="Times New Roman" w:hAnsi="Times New Roman" w:cs="Times New Roman"/>
                <w:lang w:eastAsia="zh-CN"/>
              </w:rPr>
              <w:t>3</w:t>
            </w:r>
          </w:p>
        </w:tc>
        <w:tc>
          <w:tcPr>
            <w:tcW w:w="876"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8C3ACA">
            <w:pPr>
              <w:autoSpaceDE w:val="0"/>
              <w:ind w:firstLine="0"/>
              <w:rPr>
                <w:rFonts w:ascii="Times New Roman" w:hAnsi="Times New Roman" w:cs="Times New Roman"/>
                <w:lang w:eastAsia="zh-CN"/>
              </w:rPr>
            </w:pPr>
            <w:r w:rsidRPr="008C3ACA">
              <w:rPr>
                <w:rFonts w:ascii="Times New Roman" w:hAnsi="Times New Roman" w:cs="Times New Roman"/>
                <w:lang w:eastAsia="zh-CN"/>
              </w:rPr>
              <w:t xml:space="preserve">      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8C3ACA">
            <w:pPr>
              <w:autoSpaceDE w:val="0"/>
              <w:rPr>
                <w:rFonts w:ascii="Times New Roman" w:hAnsi="Times New Roman" w:cs="Times New Roman"/>
                <w:lang w:eastAsia="zh-CN"/>
              </w:rPr>
            </w:pPr>
            <w:r w:rsidRPr="008C3ACA">
              <w:rPr>
                <w:rFonts w:ascii="Times New Roman" w:hAnsi="Times New Roman" w:cs="Times New Roman"/>
                <w:lang w:eastAsia="zh-CN"/>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8C3ACA">
            <w:pPr>
              <w:autoSpaceDE w:val="0"/>
              <w:ind w:firstLine="0"/>
              <w:jc w:val="center"/>
              <w:rPr>
                <w:rFonts w:ascii="Times New Roman" w:hAnsi="Times New Roman" w:cs="Times New Roman"/>
                <w:lang w:eastAsia="zh-CN"/>
              </w:rPr>
            </w:pPr>
            <w:r w:rsidRPr="008C3ACA">
              <w:rPr>
                <w:rFonts w:ascii="Times New Roman" w:hAnsi="Times New Roman" w:cs="Times New Roman"/>
                <w:color w:val="22272F"/>
                <w:lang w:eastAsia="zh-CN"/>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8C3ACA">
            <w:pPr>
              <w:autoSpaceDE w:val="0"/>
              <w:ind w:firstLine="0"/>
              <w:jc w:val="center"/>
              <w:rPr>
                <w:rFonts w:ascii="Times New Roman" w:hAnsi="Times New Roman" w:cs="Times New Roman"/>
                <w:lang w:eastAsia="zh-CN"/>
              </w:rPr>
            </w:pPr>
            <w:r w:rsidRPr="008C3ACA">
              <w:rPr>
                <w:rFonts w:ascii="Times New Roman" w:hAnsi="Times New Roman" w:cs="Times New Roman"/>
                <w:color w:val="22272F"/>
                <w:lang w:eastAsia="zh-CN"/>
              </w:rPr>
              <w:t>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8C3ACA">
            <w:pPr>
              <w:autoSpaceDE w:val="0"/>
              <w:ind w:firstLine="0"/>
              <w:jc w:val="center"/>
              <w:rPr>
                <w:rFonts w:ascii="Times New Roman" w:hAnsi="Times New Roman" w:cs="Times New Roman"/>
                <w:lang w:eastAsia="zh-CN"/>
              </w:rPr>
            </w:pPr>
            <w:r w:rsidRPr="008C3ACA">
              <w:rPr>
                <w:rFonts w:ascii="Times New Roman" w:hAnsi="Times New Roman" w:cs="Times New Roman"/>
                <w:color w:val="22272F"/>
                <w:lang w:eastAsia="zh-CN"/>
              </w:rPr>
              <w:t>8</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8C3ACA">
            <w:pPr>
              <w:autoSpaceDE w:val="0"/>
              <w:ind w:firstLine="0"/>
              <w:jc w:val="center"/>
              <w:rPr>
                <w:rFonts w:ascii="Times New Roman" w:hAnsi="Times New Roman" w:cs="Times New Roman"/>
                <w:lang w:eastAsia="zh-CN"/>
              </w:rPr>
            </w:pPr>
            <w:r w:rsidRPr="008C3ACA">
              <w:rPr>
                <w:rFonts w:ascii="Times New Roman" w:hAnsi="Times New Roman" w:cs="Times New Roman"/>
                <w:color w:val="22272F"/>
                <w:lang w:eastAsia="zh-CN"/>
              </w:rPr>
              <w:t>9</w:t>
            </w:r>
          </w:p>
        </w:tc>
      </w:tr>
      <w:tr w:rsidR="007F3BAD" w:rsidRPr="008C3ACA" w:rsidTr="00556D5F">
        <w:tc>
          <w:tcPr>
            <w:tcW w:w="510"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rPr>
                <w:rFonts w:ascii="Times New Roman" w:hAnsi="Times New Roman" w:cs="Times New Roman"/>
                <w:lang w:eastAsia="zh-CN"/>
              </w:rPr>
            </w:pPr>
            <w:r w:rsidRPr="008C3ACA">
              <w:rPr>
                <w:rFonts w:ascii="Times New Roman" w:hAnsi="Times New Roman" w:cs="Times New Roman"/>
                <w:lang w:eastAsia="zh-CN"/>
              </w:rPr>
              <w:t>1.1.</w:t>
            </w:r>
          </w:p>
          <w:p w:rsidR="007F3BAD" w:rsidRPr="008C3ACA" w:rsidRDefault="007F3BAD" w:rsidP="007F3BAD">
            <w:pPr>
              <w:autoSpaceDE w:val="0"/>
              <w:rPr>
                <w:rFonts w:ascii="Times New Roman" w:hAnsi="Times New Roman" w:cs="Times New Roman"/>
                <w:lang w:eastAsia="zh-CN"/>
              </w:rPr>
            </w:pPr>
            <w:r w:rsidRPr="008C3ACA">
              <w:rPr>
                <w:rFonts w:ascii="Times New Roman" w:hAnsi="Times New Roman" w:cs="Times New Roman"/>
                <w:lang w:eastAsia="zh-CN"/>
              </w:rPr>
              <w:t>1</w:t>
            </w:r>
          </w:p>
        </w:tc>
        <w:tc>
          <w:tcPr>
            <w:tcW w:w="4183"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000000"/>
                <w:lang w:eastAsia="zh-CN"/>
              </w:rPr>
              <w:t>Муниципальная программа «</w:t>
            </w:r>
            <w:r w:rsidRPr="008C3ACA">
              <w:rPr>
                <w:rFonts w:ascii="Times New Roman" w:hAnsi="Times New Roman" w:cs="Times New Roman"/>
                <w:lang w:eastAsia="zh-CN"/>
              </w:rPr>
              <w:t xml:space="preserve">Формирование комфортной городской среды в муниципальном образовании Беляевский сельсовет Беляевского района оренбургской области </w:t>
            </w:r>
          </w:p>
        </w:tc>
        <w:tc>
          <w:tcPr>
            <w:tcW w:w="2384"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lang w:eastAsia="zh-CN"/>
              </w:rPr>
              <w:t>всего, в том числе:</w:t>
            </w:r>
          </w:p>
        </w:tc>
        <w:tc>
          <w:tcPr>
            <w:tcW w:w="876"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snapToGrid w:val="0"/>
              <w:rPr>
                <w:rFonts w:ascii="Times New Roman" w:hAnsi="Times New Roman" w:cs="Times New Roman"/>
                <w:lang w:eastAsia="zh-CN"/>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snapToGrid w:val="0"/>
              <w:rPr>
                <w:rFonts w:ascii="Times New Roman" w:hAnsi="Times New Roman" w:cs="Times New Roman"/>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b/>
                <w:color w:val="22272F"/>
                <w:lang w:eastAsia="zh-CN"/>
              </w:rPr>
              <w:t>3731,6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b/>
                <w:color w:val="22272F"/>
                <w:lang w:eastAsia="zh-CN"/>
              </w:rPr>
              <w:t>3731,6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b/>
                <w:color w:val="22272F"/>
                <w:lang w:eastAsia="zh-CN"/>
              </w:rPr>
              <w:t>3731,6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b/>
                <w:color w:val="22272F"/>
                <w:lang w:eastAsia="zh-CN"/>
              </w:rPr>
              <w:t>3731,6</w:t>
            </w:r>
          </w:p>
        </w:tc>
      </w:tr>
      <w:tr w:rsidR="007F3BAD" w:rsidRPr="008C3ACA" w:rsidTr="007F3BAD">
        <w:tc>
          <w:tcPr>
            <w:tcW w:w="510" w:type="dxa"/>
            <w:vMerge/>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snapToGrid w:val="0"/>
              <w:ind w:firstLine="0"/>
              <w:jc w:val="left"/>
              <w:rPr>
                <w:b/>
                <w:color w:val="22272F"/>
                <w:lang w:eastAsia="zh-CN"/>
              </w:rPr>
            </w:pPr>
          </w:p>
        </w:tc>
        <w:tc>
          <w:tcPr>
            <w:tcW w:w="4183" w:type="dxa"/>
            <w:vMerge/>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snapToGrid w:val="0"/>
              <w:ind w:firstLine="0"/>
              <w:jc w:val="left"/>
              <w:rPr>
                <w:b/>
                <w:color w:val="22272F"/>
                <w:lang w:eastAsia="zh-CN"/>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lang w:eastAsia="zh-CN"/>
              </w:rPr>
              <w:t>федеральный бюджет</w:t>
            </w:r>
          </w:p>
        </w:tc>
        <w:tc>
          <w:tcPr>
            <w:tcW w:w="876"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jc w:val="center"/>
              <w:rPr>
                <w:rFonts w:ascii="Times New Roman" w:hAnsi="Times New Roman" w:cs="Times New Roman"/>
                <w:lang w:eastAsia="zh-CN"/>
              </w:rPr>
            </w:pPr>
            <w:r w:rsidRPr="008C3ACA">
              <w:rPr>
                <w:rFonts w:ascii="Times New Roman" w:hAnsi="Times New Roman" w:cs="Times New Roman"/>
                <w:lang w:eastAsia="zh-CN"/>
              </w:rPr>
              <w:t>428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lang w:eastAsia="zh-CN"/>
              </w:rPr>
              <w:t>06 0 00 00000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2304,8</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2304,8</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2304,8</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2304,8</w:t>
            </w:r>
          </w:p>
        </w:tc>
      </w:tr>
      <w:tr w:rsidR="007F3BAD" w:rsidRPr="008C3ACA" w:rsidTr="007F3BAD">
        <w:tc>
          <w:tcPr>
            <w:tcW w:w="510" w:type="dxa"/>
            <w:vMerge/>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snapToGrid w:val="0"/>
              <w:ind w:firstLine="0"/>
              <w:jc w:val="left"/>
              <w:rPr>
                <w:b/>
                <w:color w:val="22272F"/>
                <w:lang w:eastAsia="zh-CN"/>
              </w:rPr>
            </w:pPr>
          </w:p>
        </w:tc>
        <w:tc>
          <w:tcPr>
            <w:tcW w:w="4183" w:type="dxa"/>
            <w:vMerge/>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snapToGrid w:val="0"/>
              <w:ind w:firstLine="0"/>
              <w:jc w:val="left"/>
              <w:rPr>
                <w:b/>
                <w:color w:val="22272F"/>
                <w:lang w:eastAsia="zh-CN"/>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lang w:eastAsia="zh-CN"/>
              </w:rPr>
              <w:t>областной бюджет</w:t>
            </w:r>
          </w:p>
        </w:tc>
        <w:tc>
          <w:tcPr>
            <w:tcW w:w="876"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jc w:val="center"/>
              <w:rPr>
                <w:rFonts w:ascii="Times New Roman" w:hAnsi="Times New Roman" w:cs="Times New Roman"/>
                <w:lang w:eastAsia="zh-CN"/>
              </w:rPr>
            </w:pPr>
            <w:r w:rsidRPr="008C3ACA">
              <w:rPr>
                <w:rFonts w:ascii="Times New Roman" w:hAnsi="Times New Roman" w:cs="Times New Roman"/>
                <w:lang w:eastAsia="zh-CN"/>
              </w:rPr>
              <w:t>428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lang w:eastAsia="zh-CN"/>
              </w:rPr>
              <w:t>06 0 00 00000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71,3</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71,3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71,3</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71,3</w:t>
            </w:r>
          </w:p>
        </w:tc>
      </w:tr>
      <w:tr w:rsidR="007F3BAD" w:rsidRPr="008C3ACA" w:rsidTr="007F3BAD">
        <w:tc>
          <w:tcPr>
            <w:tcW w:w="510" w:type="dxa"/>
            <w:vMerge/>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snapToGrid w:val="0"/>
              <w:ind w:firstLine="0"/>
              <w:jc w:val="left"/>
              <w:rPr>
                <w:b/>
                <w:color w:val="22272F"/>
                <w:lang w:eastAsia="zh-CN"/>
              </w:rPr>
            </w:pPr>
          </w:p>
        </w:tc>
        <w:tc>
          <w:tcPr>
            <w:tcW w:w="4183" w:type="dxa"/>
            <w:vMerge/>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snapToGrid w:val="0"/>
              <w:ind w:firstLine="0"/>
              <w:jc w:val="left"/>
              <w:rPr>
                <w:b/>
                <w:color w:val="22272F"/>
                <w:lang w:eastAsia="zh-CN"/>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lang w:eastAsia="zh-CN"/>
              </w:rPr>
              <w:t>бюджет сельсовета</w:t>
            </w:r>
          </w:p>
        </w:tc>
        <w:tc>
          <w:tcPr>
            <w:tcW w:w="876"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jc w:val="center"/>
              <w:rPr>
                <w:rFonts w:ascii="Times New Roman" w:hAnsi="Times New Roman" w:cs="Times New Roman"/>
                <w:lang w:eastAsia="zh-CN"/>
              </w:rPr>
            </w:pPr>
            <w:r w:rsidRPr="008C3ACA">
              <w:rPr>
                <w:rFonts w:ascii="Times New Roman" w:hAnsi="Times New Roman" w:cs="Times New Roman"/>
                <w:lang w:eastAsia="zh-CN"/>
              </w:rPr>
              <w:t>428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lang w:eastAsia="zh-CN"/>
              </w:rPr>
              <w:t>06 0 00 00000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1355,5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1355,5</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1355,5</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1355,5</w:t>
            </w:r>
          </w:p>
        </w:tc>
      </w:tr>
      <w:tr w:rsidR="007F3BAD" w:rsidRPr="008C3ACA" w:rsidTr="007F3BAD">
        <w:tc>
          <w:tcPr>
            <w:tcW w:w="510" w:type="dxa"/>
            <w:vMerge/>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snapToGrid w:val="0"/>
              <w:ind w:firstLine="0"/>
              <w:jc w:val="left"/>
              <w:rPr>
                <w:b/>
                <w:color w:val="22272F"/>
                <w:lang w:eastAsia="zh-CN"/>
              </w:rPr>
            </w:pPr>
          </w:p>
        </w:tc>
        <w:tc>
          <w:tcPr>
            <w:tcW w:w="4183" w:type="dxa"/>
            <w:vMerge/>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snapToGrid w:val="0"/>
              <w:ind w:firstLine="0"/>
              <w:jc w:val="left"/>
              <w:rPr>
                <w:b/>
                <w:color w:val="22272F"/>
                <w:lang w:eastAsia="zh-CN"/>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lang w:eastAsia="zh-CN"/>
              </w:rPr>
              <w:t>внебюджетные источники</w:t>
            </w:r>
          </w:p>
        </w:tc>
        <w:tc>
          <w:tcPr>
            <w:tcW w:w="876"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jc w:val="center"/>
              <w:rPr>
                <w:rFonts w:ascii="Times New Roman" w:hAnsi="Times New Roman" w:cs="Times New Roman"/>
                <w:lang w:eastAsia="zh-CN"/>
              </w:rPr>
            </w:pPr>
            <w:r w:rsidRPr="008C3ACA">
              <w:rPr>
                <w:rFonts w:ascii="Times New Roman" w:hAnsi="Times New Roman" w:cs="Times New Roman"/>
                <w:color w:val="22272F"/>
                <w:lang w:eastAsia="zh-CN"/>
              </w:rPr>
              <w:t>428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06 0 00 00000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0,0</w:t>
            </w:r>
          </w:p>
        </w:tc>
      </w:tr>
      <w:tr w:rsidR="007F3BAD" w:rsidRPr="008C3ACA" w:rsidTr="00556D5F">
        <w:tc>
          <w:tcPr>
            <w:tcW w:w="510"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rPr>
                <w:rFonts w:ascii="Times New Roman" w:hAnsi="Times New Roman" w:cs="Times New Roman"/>
                <w:lang w:eastAsia="zh-CN"/>
              </w:rPr>
            </w:pPr>
            <w:r w:rsidRPr="008C3ACA">
              <w:rPr>
                <w:rFonts w:ascii="Times New Roman" w:hAnsi="Times New Roman" w:cs="Times New Roman"/>
                <w:lang w:eastAsia="zh-CN"/>
              </w:rPr>
              <w:t>22.</w:t>
            </w:r>
          </w:p>
          <w:p w:rsidR="007F3BAD" w:rsidRPr="008C3ACA" w:rsidRDefault="007F3BAD" w:rsidP="007F3BAD">
            <w:pPr>
              <w:autoSpaceDE w:val="0"/>
              <w:rPr>
                <w:rFonts w:ascii="Times New Roman" w:hAnsi="Times New Roman" w:cs="Times New Roman"/>
                <w:lang w:eastAsia="zh-CN"/>
              </w:rPr>
            </w:pPr>
          </w:p>
        </w:tc>
        <w:tc>
          <w:tcPr>
            <w:tcW w:w="4183"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widowControl/>
              <w:ind w:left="69" w:firstLine="0"/>
              <w:contextualSpacing/>
              <w:jc w:val="left"/>
              <w:rPr>
                <w:rFonts w:ascii="Times New Roman" w:hAnsi="Times New Roman" w:cs="Times New Roman"/>
                <w:lang w:eastAsia="zh-CN"/>
              </w:rPr>
            </w:pPr>
            <w:r w:rsidRPr="008C3ACA">
              <w:rPr>
                <w:rFonts w:ascii="Times New Roman" w:hAnsi="Times New Roman" w:cs="Times New Roman"/>
                <w:color w:val="000000"/>
                <w:lang w:eastAsia="zh-CN"/>
              </w:rPr>
              <w:t>Комплексы процессных мероприятий «Реализация программ формирования современной городской среды»</w:t>
            </w:r>
          </w:p>
        </w:tc>
        <w:tc>
          <w:tcPr>
            <w:tcW w:w="2384"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lang w:eastAsia="zh-CN"/>
              </w:rPr>
              <w:t>всего, в том числе:</w:t>
            </w:r>
          </w:p>
        </w:tc>
        <w:tc>
          <w:tcPr>
            <w:tcW w:w="876"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snapToGrid w:val="0"/>
              <w:rPr>
                <w:rFonts w:ascii="Times New Roman" w:hAnsi="Times New Roman" w:cs="Times New Roman"/>
                <w:lang w:eastAsia="zh-CN"/>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snapToGrid w:val="0"/>
              <w:rPr>
                <w:rFonts w:ascii="Times New Roman" w:hAnsi="Times New Roman" w:cs="Times New Roman"/>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b/>
                <w:color w:val="22272F"/>
                <w:lang w:eastAsia="zh-CN"/>
              </w:rPr>
              <w:t>3731,6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b/>
                <w:color w:val="22272F"/>
                <w:lang w:eastAsia="zh-CN"/>
              </w:rPr>
              <w:t>3731,6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b/>
                <w:color w:val="22272F"/>
                <w:lang w:eastAsia="zh-CN"/>
              </w:rPr>
              <w:t>3731,6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b/>
                <w:color w:val="22272F"/>
                <w:lang w:eastAsia="zh-CN"/>
              </w:rPr>
              <w:t>3731,6</w:t>
            </w:r>
          </w:p>
        </w:tc>
      </w:tr>
      <w:tr w:rsidR="007F3BAD" w:rsidRPr="008C3ACA" w:rsidTr="00556D5F">
        <w:tc>
          <w:tcPr>
            <w:tcW w:w="510" w:type="dxa"/>
            <w:vMerge/>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snapToGrid w:val="0"/>
              <w:ind w:firstLine="0"/>
              <w:jc w:val="left"/>
              <w:rPr>
                <w:b/>
                <w:color w:val="22272F"/>
                <w:lang w:eastAsia="zh-CN"/>
              </w:rPr>
            </w:pPr>
          </w:p>
        </w:tc>
        <w:tc>
          <w:tcPr>
            <w:tcW w:w="4183" w:type="dxa"/>
            <w:vMerge/>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snapToGrid w:val="0"/>
              <w:ind w:firstLine="0"/>
              <w:jc w:val="left"/>
              <w:rPr>
                <w:b/>
                <w:color w:val="22272F"/>
                <w:lang w:eastAsia="zh-CN"/>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lang w:eastAsia="zh-CN"/>
              </w:rPr>
              <w:t>федеральный бюджет</w:t>
            </w:r>
          </w:p>
        </w:tc>
        <w:tc>
          <w:tcPr>
            <w:tcW w:w="876"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jc w:val="center"/>
              <w:rPr>
                <w:rFonts w:ascii="Times New Roman" w:hAnsi="Times New Roman" w:cs="Times New Roman"/>
                <w:lang w:eastAsia="zh-CN"/>
              </w:rPr>
            </w:pPr>
            <w:r w:rsidRPr="008C3ACA">
              <w:rPr>
                <w:rFonts w:ascii="Times New Roman" w:hAnsi="Times New Roman" w:cs="Times New Roman"/>
                <w:color w:val="22272F"/>
                <w:lang w:eastAsia="zh-CN"/>
              </w:rPr>
              <w:t>428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lang w:eastAsia="zh-CN"/>
              </w:rPr>
              <w:t>06 4 И4 55550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2304,8</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2304,8</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2304,8</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2304,8</w:t>
            </w:r>
          </w:p>
        </w:tc>
      </w:tr>
      <w:tr w:rsidR="007F3BAD" w:rsidRPr="008C3ACA" w:rsidTr="007F3BAD">
        <w:tc>
          <w:tcPr>
            <w:tcW w:w="510" w:type="dxa"/>
            <w:vMerge/>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snapToGrid w:val="0"/>
              <w:ind w:firstLine="0"/>
              <w:jc w:val="left"/>
              <w:rPr>
                <w:b/>
                <w:color w:val="22272F"/>
                <w:lang w:eastAsia="zh-CN"/>
              </w:rPr>
            </w:pPr>
          </w:p>
        </w:tc>
        <w:tc>
          <w:tcPr>
            <w:tcW w:w="4183" w:type="dxa"/>
            <w:vMerge/>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snapToGrid w:val="0"/>
              <w:ind w:firstLine="0"/>
              <w:jc w:val="left"/>
              <w:rPr>
                <w:b/>
                <w:color w:val="22272F"/>
                <w:lang w:eastAsia="zh-CN"/>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lang w:eastAsia="zh-CN"/>
              </w:rPr>
              <w:t>областной бюджет</w:t>
            </w:r>
          </w:p>
        </w:tc>
        <w:tc>
          <w:tcPr>
            <w:tcW w:w="876"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jc w:val="center"/>
              <w:rPr>
                <w:rFonts w:ascii="Times New Roman" w:hAnsi="Times New Roman" w:cs="Times New Roman"/>
                <w:lang w:eastAsia="zh-CN"/>
              </w:rPr>
            </w:pPr>
            <w:r w:rsidRPr="008C3ACA">
              <w:rPr>
                <w:rFonts w:ascii="Times New Roman" w:hAnsi="Times New Roman" w:cs="Times New Roman"/>
                <w:color w:val="22272F"/>
                <w:lang w:eastAsia="zh-CN"/>
              </w:rPr>
              <w:t>428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widowControl/>
              <w:ind w:firstLine="0"/>
              <w:jc w:val="left"/>
              <w:rPr>
                <w:rFonts w:ascii="Times New Roman" w:hAnsi="Times New Roman" w:cs="Times New Roman"/>
                <w:lang w:eastAsia="zh-CN"/>
              </w:rPr>
            </w:pPr>
            <w:r w:rsidRPr="008C3ACA">
              <w:rPr>
                <w:rFonts w:ascii="Times New Roman" w:hAnsi="Times New Roman" w:cs="Times New Roman"/>
                <w:lang w:eastAsia="zh-CN"/>
              </w:rPr>
              <w:t>06 4 И4 55550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71,3</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71,3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71,3</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71,3</w:t>
            </w:r>
          </w:p>
        </w:tc>
      </w:tr>
      <w:tr w:rsidR="007F3BAD" w:rsidRPr="008C3ACA" w:rsidTr="007F3BAD">
        <w:tc>
          <w:tcPr>
            <w:tcW w:w="510" w:type="dxa"/>
            <w:vMerge/>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snapToGrid w:val="0"/>
              <w:ind w:firstLine="0"/>
              <w:jc w:val="left"/>
              <w:rPr>
                <w:b/>
                <w:color w:val="22272F"/>
                <w:lang w:eastAsia="zh-CN"/>
              </w:rPr>
            </w:pPr>
          </w:p>
        </w:tc>
        <w:tc>
          <w:tcPr>
            <w:tcW w:w="4183" w:type="dxa"/>
            <w:vMerge/>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snapToGrid w:val="0"/>
              <w:ind w:firstLine="0"/>
              <w:jc w:val="left"/>
              <w:rPr>
                <w:b/>
                <w:color w:val="22272F"/>
                <w:lang w:eastAsia="zh-CN"/>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lang w:eastAsia="zh-CN"/>
              </w:rPr>
              <w:t>бюджет сельсовета</w:t>
            </w:r>
          </w:p>
        </w:tc>
        <w:tc>
          <w:tcPr>
            <w:tcW w:w="876"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jc w:val="center"/>
              <w:rPr>
                <w:rFonts w:ascii="Times New Roman" w:hAnsi="Times New Roman" w:cs="Times New Roman"/>
                <w:lang w:eastAsia="zh-CN"/>
              </w:rPr>
            </w:pPr>
            <w:r w:rsidRPr="008C3ACA">
              <w:rPr>
                <w:rFonts w:ascii="Times New Roman" w:hAnsi="Times New Roman" w:cs="Times New Roman"/>
                <w:color w:val="22272F"/>
                <w:lang w:eastAsia="zh-CN"/>
              </w:rPr>
              <w:t>428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widowControl/>
              <w:ind w:firstLine="0"/>
              <w:jc w:val="left"/>
              <w:rPr>
                <w:rFonts w:ascii="Times New Roman" w:hAnsi="Times New Roman" w:cs="Times New Roman"/>
                <w:lang w:eastAsia="zh-CN"/>
              </w:rPr>
            </w:pPr>
            <w:r w:rsidRPr="008C3ACA">
              <w:rPr>
                <w:rFonts w:ascii="Times New Roman" w:hAnsi="Times New Roman" w:cs="Times New Roman"/>
                <w:lang w:eastAsia="zh-CN"/>
              </w:rPr>
              <w:t>06 4 И4 55550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1355,5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1355,5</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1355,5</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1355,5</w:t>
            </w:r>
          </w:p>
        </w:tc>
      </w:tr>
      <w:tr w:rsidR="007F3BAD" w:rsidRPr="008C3ACA" w:rsidTr="007F3BAD">
        <w:tc>
          <w:tcPr>
            <w:tcW w:w="510" w:type="dxa"/>
            <w:vMerge/>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snapToGrid w:val="0"/>
              <w:ind w:firstLine="0"/>
              <w:jc w:val="left"/>
              <w:rPr>
                <w:b/>
                <w:color w:val="22272F"/>
                <w:lang w:eastAsia="zh-CN"/>
              </w:rPr>
            </w:pPr>
          </w:p>
        </w:tc>
        <w:tc>
          <w:tcPr>
            <w:tcW w:w="4183" w:type="dxa"/>
            <w:vMerge/>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snapToGrid w:val="0"/>
              <w:ind w:firstLine="0"/>
              <w:jc w:val="left"/>
              <w:rPr>
                <w:b/>
                <w:color w:val="22272F"/>
                <w:lang w:eastAsia="zh-CN"/>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lang w:eastAsia="zh-CN"/>
              </w:rPr>
              <w:t>внебюджетные источники</w:t>
            </w:r>
          </w:p>
        </w:tc>
        <w:tc>
          <w:tcPr>
            <w:tcW w:w="876"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jc w:val="center"/>
              <w:rPr>
                <w:rFonts w:ascii="Times New Roman" w:hAnsi="Times New Roman" w:cs="Times New Roman"/>
                <w:lang w:eastAsia="zh-CN"/>
              </w:rPr>
            </w:pPr>
            <w:r w:rsidRPr="008C3ACA">
              <w:rPr>
                <w:rFonts w:ascii="Times New Roman" w:hAnsi="Times New Roman" w:cs="Times New Roman"/>
                <w:color w:val="22272F"/>
                <w:lang w:eastAsia="zh-CN"/>
              </w:rPr>
              <w:t>428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widowControl/>
              <w:ind w:firstLine="0"/>
              <w:jc w:val="left"/>
              <w:rPr>
                <w:rFonts w:ascii="Times New Roman" w:hAnsi="Times New Roman" w:cs="Times New Roman"/>
                <w:lang w:eastAsia="zh-CN"/>
              </w:rPr>
            </w:pPr>
            <w:r w:rsidRPr="008C3ACA">
              <w:rPr>
                <w:rFonts w:ascii="Times New Roman" w:hAnsi="Times New Roman" w:cs="Times New Roman"/>
                <w:lang w:eastAsia="zh-CN"/>
              </w:rPr>
              <w:t>06 4 И4 55550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7F3BAD" w:rsidRPr="008C3ACA" w:rsidRDefault="007F3BAD" w:rsidP="007F3BAD">
            <w:pPr>
              <w:autoSpaceDE w:val="0"/>
              <w:ind w:firstLine="0"/>
              <w:rPr>
                <w:rFonts w:ascii="Times New Roman" w:hAnsi="Times New Roman" w:cs="Times New Roman"/>
                <w:lang w:eastAsia="zh-CN"/>
              </w:rPr>
            </w:pPr>
            <w:r w:rsidRPr="008C3ACA">
              <w:rPr>
                <w:rFonts w:ascii="Times New Roman" w:hAnsi="Times New Roman" w:cs="Times New Roman"/>
                <w:color w:val="22272F"/>
                <w:lang w:eastAsia="zh-CN"/>
              </w:rPr>
              <w:t>0,0</w:t>
            </w:r>
          </w:p>
        </w:tc>
      </w:tr>
    </w:tbl>
    <w:p w:rsidR="00CB0B8A" w:rsidRDefault="00413F22">
      <w:pPr>
        <w:rPr>
          <w:rFonts w:ascii="Times New Roman" w:eastAsia="Calibri" w:hAnsi="Times New Roman" w:cs="Times New Roman"/>
          <w:b/>
          <w:sz w:val="28"/>
          <w:szCs w:val="28"/>
        </w:rPr>
      </w:pPr>
      <w:r>
        <w:br w:type="page"/>
      </w:r>
    </w:p>
    <w:p w:rsidR="00CB0B8A" w:rsidRDefault="00413F22">
      <w:pPr>
        <w:widowControl/>
        <w:ind w:firstLine="0"/>
        <w:jc w:val="right"/>
        <w:rPr>
          <w:rFonts w:ascii="Times New Roman" w:hAnsi="Times New Roman"/>
          <w:sz w:val="28"/>
          <w:szCs w:val="28"/>
        </w:rPr>
      </w:pPr>
      <w:r>
        <w:rPr>
          <w:rFonts w:ascii="Times New Roman" w:hAnsi="Times New Roman"/>
          <w:sz w:val="28"/>
          <w:szCs w:val="28"/>
        </w:rPr>
        <w:lastRenderedPageBreak/>
        <w:t xml:space="preserve">Приложение  </w:t>
      </w:r>
    </w:p>
    <w:p w:rsidR="00CB0B8A" w:rsidRDefault="00413F22">
      <w:pPr>
        <w:widowControl/>
        <w:ind w:firstLine="0"/>
        <w:jc w:val="right"/>
        <w:rPr>
          <w:rFonts w:ascii="Times New Roman" w:hAnsi="Times New Roman"/>
          <w:sz w:val="28"/>
          <w:szCs w:val="28"/>
        </w:rPr>
      </w:pPr>
      <w:r>
        <w:rPr>
          <w:rFonts w:ascii="Times New Roman" w:hAnsi="Times New Roman"/>
          <w:sz w:val="28"/>
          <w:szCs w:val="28"/>
        </w:rPr>
        <w:t xml:space="preserve">к порядку разработки , реализации </w:t>
      </w:r>
    </w:p>
    <w:p w:rsidR="00CB0B8A" w:rsidRDefault="00413F22">
      <w:pPr>
        <w:widowControl/>
        <w:ind w:firstLine="0"/>
        <w:jc w:val="right"/>
        <w:rPr>
          <w:rFonts w:ascii="Times New Roman" w:hAnsi="Times New Roman"/>
          <w:sz w:val="28"/>
          <w:szCs w:val="28"/>
        </w:rPr>
      </w:pPr>
      <w:r>
        <w:rPr>
          <w:rFonts w:ascii="Times New Roman" w:hAnsi="Times New Roman"/>
          <w:sz w:val="28"/>
          <w:szCs w:val="28"/>
        </w:rPr>
        <w:t xml:space="preserve">и оценки эффективности </w:t>
      </w:r>
    </w:p>
    <w:p w:rsidR="00CB0B8A" w:rsidRDefault="00413F22">
      <w:pPr>
        <w:widowControl/>
        <w:ind w:firstLine="0"/>
        <w:jc w:val="right"/>
        <w:rPr>
          <w:rFonts w:ascii="Times New Roman" w:hAnsi="Times New Roman"/>
          <w:sz w:val="28"/>
          <w:szCs w:val="28"/>
        </w:rPr>
      </w:pPr>
      <w:r>
        <w:rPr>
          <w:rFonts w:ascii="Times New Roman" w:hAnsi="Times New Roman"/>
          <w:sz w:val="28"/>
          <w:szCs w:val="28"/>
        </w:rPr>
        <w:t>муниципальной программы</w:t>
      </w:r>
    </w:p>
    <w:p w:rsidR="00CB0B8A" w:rsidRDefault="00413F22">
      <w:pPr>
        <w:widowControl/>
        <w:ind w:firstLine="0"/>
        <w:jc w:val="right"/>
        <w:rPr>
          <w:rFonts w:ascii="Times New Roman" w:hAnsi="Times New Roman"/>
          <w:sz w:val="28"/>
          <w:szCs w:val="28"/>
        </w:rPr>
      </w:pPr>
      <w:r>
        <w:rPr>
          <w:rFonts w:ascii="Times New Roman" w:hAnsi="Times New Roman"/>
          <w:sz w:val="28"/>
          <w:szCs w:val="28"/>
        </w:rPr>
        <w:t>Беляевского сельсовета</w:t>
      </w:r>
    </w:p>
    <w:p w:rsidR="00CB0B8A" w:rsidRDefault="00413F22">
      <w:pPr>
        <w:widowControl/>
        <w:ind w:firstLine="0"/>
        <w:jc w:val="center"/>
        <w:rPr>
          <w:rFonts w:ascii="Times New Roman" w:hAnsi="Times New Roman"/>
          <w:sz w:val="28"/>
          <w:szCs w:val="28"/>
        </w:rPr>
      </w:pPr>
      <w:r>
        <w:rPr>
          <w:rFonts w:ascii="Times New Roman" w:hAnsi="Times New Roman"/>
          <w:sz w:val="28"/>
          <w:szCs w:val="28"/>
        </w:rPr>
        <w:t>Отчет</w:t>
      </w:r>
    </w:p>
    <w:p w:rsidR="00CB0B8A" w:rsidRDefault="00413F22">
      <w:pPr>
        <w:pStyle w:val="afffff0"/>
        <w:shd w:val="clear" w:color="auto" w:fill="FFFFFF"/>
        <w:spacing w:after="0" w:line="240" w:lineRule="auto"/>
        <w:ind w:left="0"/>
        <w:jc w:val="center"/>
        <w:rPr>
          <w:rFonts w:ascii="Times New Roman" w:hAnsi="Times New Roman"/>
          <w:sz w:val="28"/>
          <w:szCs w:val="28"/>
        </w:rPr>
      </w:pPr>
      <w:r>
        <w:rPr>
          <w:rFonts w:ascii="Times New Roman" w:hAnsi="Times New Roman"/>
          <w:sz w:val="28"/>
          <w:szCs w:val="28"/>
        </w:rPr>
        <w:t>Об исполнении плана реализации муниципальной программы на 202</w:t>
      </w:r>
      <w:r w:rsidR="001B6324">
        <w:rPr>
          <w:rFonts w:ascii="Times New Roman" w:hAnsi="Times New Roman"/>
          <w:sz w:val="28"/>
          <w:szCs w:val="28"/>
        </w:rPr>
        <w:t>5</w:t>
      </w:r>
      <w:r>
        <w:rPr>
          <w:rFonts w:ascii="Times New Roman" w:hAnsi="Times New Roman"/>
          <w:sz w:val="28"/>
          <w:szCs w:val="28"/>
        </w:rPr>
        <w:t>г.</w:t>
      </w:r>
    </w:p>
    <w:p w:rsidR="00CB0B8A" w:rsidRDefault="00CB0B8A">
      <w:pPr>
        <w:pStyle w:val="afffff0"/>
        <w:shd w:val="clear" w:color="auto" w:fill="FFFFFF"/>
        <w:spacing w:after="0" w:line="240" w:lineRule="auto"/>
        <w:ind w:left="0"/>
        <w:jc w:val="center"/>
        <w:rPr>
          <w:rFonts w:ascii="Times New Roman" w:hAnsi="Times New Roman"/>
          <w:sz w:val="28"/>
          <w:szCs w:val="28"/>
        </w:rPr>
      </w:pPr>
    </w:p>
    <w:tbl>
      <w:tblPr>
        <w:tblW w:w="15734" w:type="dxa"/>
        <w:tblInd w:w="15" w:type="dxa"/>
        <w:tblLayout w:type="fixed"/>
        <w:tblCellMar>
          <w:top w:w="15" w:type="dxa"/>
          <w:left w:w="15" w:type="dxa"/>
          <w:bottom w:w="15" w:type="dxa"/>
          <w:right w:w="15" w:type="dxa"/>
        </w:tblCellMar>
        <w:tblLook w:val="04A0" w:firstRow="1" w:lastRow="0" w:firstColumn="1" w:lastColumn="0" w:noHBand="0" w:noVBand="1"/>
      </w:tblPr>
      <w:tblGrid>
        <w:gridCol w:w="871"/>
        <w:gridCol w:w="5935"/>
        <w:gridCol w:w="2121"/>
        <w:gridCol w:w="993"/>
        <w:gridCol w:w="1275"/>
        <w:gridCol w:w="1095"/>
        <w:gridCol w:w="15"/>
        <w:gridCol w:w="35"/>
        <w:gridCol w:w="1271"/>
        <w:gridCol w:w="34"/>
        <w:gridCol w:w="2089"/>
      </w:tblGrid>
      <w:tr w:rsidR="00CB0B8A" w:rsidTr="008C3ACA">
        <w:trPr>
          <w:trHeight w:val="240"/>
        </w:trPr>
        <w:tc>
          <w:tcPr>
            <w:tcW w:w="871" w:type="dxa"/>
            <w:vMerge w:val="restart"/>
            <w:tcBorders>
              <w:top w:val="single" w:sz="6" w:space="0" w:color="000000"/>
              <w:left w:val="single" w:sz="6" w:space="0" w:color="000000"/>
            </w:tcBorders>
            <w:shd w:val="clear" w:color="auto" w:fill="FFFFFF"/>
          </w:tcPr>
          <w:p w:rsidR="00CB0B8A" w:rsidRDefault="00413F22">
            <w:pPr>
              <w:ind w:firstLine="0"/>
              <w:jc w:val="center"/>
              <w:rPr>
                <w:rFonts w:ascii="Times New Roman" w:hAnsi="Times New Roman" w:cs="Times New Roman"/>
                <w:color w:val="22272F"/>
              </w:rPr>
            </w:pPr>
            <w:r>
              <w:rPr>
                <w:rFonts w:ascii="Times New Roman" w:hAnsi="Times New Roman" w:cs="Times New Roman"/>
                <w:color w:val="22272F"/>
                <w:sz w:val="22"/>
                <w:szCs w:val="22"/>
              </w:rPr>
              <w:t>№ п/п</w:t>
            </w:r>
          </w:p>
        </w:tc>
        <w:tc>
          <w:tcPr>
            <w:tcW w:w="5935" w:type="dxa"/>
            <w:vMerge w:val="restart"/>
            <w:tcBorders>
              <w:top w:val="single" w:sz="6" w:space="0" w:color="000000"/>
              <w:left w:val="single" w:sz="6" w:space="0" w:color="000000"/>
              <w:right w:val="single" w:sz="4" w:space="0" w:color="000000"/>
            </w:tcBorders>
            <w:shd w:val="clear" w:color="auto" w:fill="FFFFFF"/>
          </w:tcPr>
          <w:p w:rsidR="00CB0B8A" w:rsidRDefault="00413F22">
            <w:pPr>
              <w:ind w:firstLine="0"/>
              <w:jc w:val="center"/>
              <w:rPr>
                <w:rFonts w:ascii="Times New Roman" w:hAnsi="Times New Roman" w:cs="Times New Roman"/>
                <w:color w:val="22272F"/>
              </w:rPr>
            </w:pPr>
            <w:r>
              <w:rPr>
                <w:rFonts w:ascii="Times New Roman" w:hAnsi="Times New Roman" w:cs="Times New Roman"/>
                <w:color w:val="22272F"/>
                <w:sz w:val="22"/>
                <w:szCs w:val="22"/>
              </w:rPr>
              <w:t xml:space="preserve">Наименование структурного элемента </w:t>
            </w:r>
            <w:r>
              <w:rPr>
                <w:rFonts w:ascii="Times New Roman" w:hAnsi="Times New Roman"/>
                <w:sz w:val="22"/>
                <w:szCs w:val="22"/>
              </w:rPr>
              <w:t>муниципальной</w:t>
            </w:r>
            <w:r>
              <w:rPr>
                <w:rFonts w:ascii="Times New Roman" w:hAnsi="Times New Roman" w:cs="Times New Roman"/>
                <w:color w:val="22272F"/>
                <w:sz w:val="22"/>
                <w:szCs w:val="22"/>
              </w:rPr>
              <w:t xml:space="preserve"> программы, контрольной точки</w:t>
            </w:r>
          </w:p>
        </w:tc>
        <w:tc>
          <w:tcPr>
            <w:tcW w:w="2121" w:type="dxa"/>
            <w:vMerge w:val="restart"/>
            <w:tcBorders>
              <w:top w:val="single" w:sz="6" w:space="0" w:color="000000"/>
              <w:left w:val="single" w:sz="4" w:space="0" w:color="000000"/>
            </w:tcBorders>
            <w:shd w:val="clear" w:color="auto" w:fill="FFFFFF"/>
          </w:tcPr>
          <w:p w:rsidR="00CB0B8A" w:rsidRDefault="00413F22">
            <w:pPr>
              <w:ind w:firstLine="0"/>
              <w:jc w:val="center"/>
              <w:rPr>
                <w:rFonts w:ascii="Times New Roman" w:hAnsi="Times New Roman" w:cs="Times New Roman"/>
                <w:color w:val="22272F"/>
              </w:rPr>
            </w:pPr>
            <w:r>
              <w:rPr>
                <w:rFonts w:ascii="Times New Roman" w:hAnsi="Times New Roman" w:cs="Times New Roman"/>
                <w:color w:val="22272F"/>
                <w:sz w:val="22"/>
                <w:szCs w:val="22"/>
              </w:rPr>
              <w:t>Ответственный исполнитель</w:t>
            </w:r>
          </w:p>
        </w:tc>
        <w:tc>
          <w:tcPr>
            <w:tcW w:w="2268" w:type="dxa"/>
            <w:gridSpan w:val="2"/>
            <w:tcBorders>
              <w:top w:val="single" w:sz="6" w:space="0" w:color="000000"/>
              <w:left w:val="single" w:sz="6" w:space="0" w:color="000000"/>
              <w:right w:val="single" w:sz="4" w:space="0" w:color="000000"/>
            </w:tcBorders>
            <w:shd w:val="clear" w:color="auto" w:fill="FFFFFF"/>
          </w:tcPr>
          <w:p w:rsidR="00CB0B8A" w:rsidRDefault="00413F22">
            <w:pPr>
              <w:ind w:firstLine="0"/>
              <w:jc w:val="center"/>
              <w:rPr>
                <w:rFonts w:ascii="Times New Roman" w:hAnsi="Times New Roman" w:cs="Times New Roman"/>
                <w:color w:val="22272F"/>
              </w:rPr>
            </w:pPr>
            <w:r>
              <w:rPr>
                <w:rFonts w:ascii="Times New Roman" w:hAnsi="Times New Roman" w:cs="Times New Roman"/>
                <w:color w:val="22272F"/>
                <w:sz w:val="22"/>
                <w:szCs w:val="22"/>
              </w:rPr>
              <w:t>Плановый срок реализации</w:t>
            </w:r>
          </w:p>
        </w:tc>
        <w:tc>
          <w:tcPr>
            <w:tcW w:w="2450" w:type="dxa"/>
            <w:gridSpan w:val="5"/>
            <w:tcBorders>
              <w:top w:val="single" w:sz="4" w:space="0" w:color="000000"/>
              <w:left w:val="single" w:sz="4" w:space="0" w:color="000000"/>
              <w:bottom w:val="single" w:sz="4" w:space="0" w:color="000000"/>
              <w:right w:val="single" w:sz="4" w:space="0" w:color="000000"/>
            </w:tcBorders>
            <w:shd w:val="clear" w:color="auto" w:fill="FFFFFF"/>
          </w:tcPr>
          <w:p w:rsidR="00CB0B8A" w:rsidRDefault="00413F22">
            <w:pPr>
              <w:ind w:firstLine="0"/>
              <w:jc w:val="center"/>
              <w:rPr>
                <w:rFonts w:ascii="Times New Roman" w:hAnsi="Times New Roman" w:cs="Times New Roman"/>
                <w:color w:val="22272F"/>
              </w:rPr>
            </w:pPr>
            <w:r>
              <w:rPr>
                <w:rFonts w:ascii="Times New Roman" w:hAnsi="Times New Roman" w:cs="Times New Roman"/>
                <w:color w:val="22272F"/>
                <w:sz w:val="22"/>
                <w:szCs w:val="22"/>
              </w:rPr>
              <w:t>Фактический срок реализации</w:t>
            </w:r>
          </w:p>
        </w:tc>
        <w:tc>
          <w:tcPr>
            <w:tcW w:w="2089"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CB0B8A" w:rsidRDefault="00413F22">
            <w:pPr>
              <w:ind w:firstLine="0"/>
              <w:jc w:val="center"/>
              <w:rPr>
                <w:rFonts w:ascii="Times New Roman" w:hAnsi="Times New Roman" w:cs="Times New Roman"/>
                <w:color w:val="22272F"/>
              </w:rPr>
            </w:pPr>
            <w:r>
              <w:rPr>
                <w:rFonts w:ascii="Times New Roman" w:hAnsi="Times New Roman" w:cs="Times New Roman"/>
                <w:color w:val="22272F"/>
                <w:sz w:val="22"/>
                <w:szCs w:val="22"/>
              </w:rPr>
              <w:t>Пояснение несоответствия фактического срока реализации плановому</w:t>
            </w:r>
          </w:p>
        </w:tc>
      </w:tr>
      <w:tr w:rsidR="00CB0B8A" w:rsidTr="008C3ACA">
        <w:tc>
          <w:tcPr>
            <w:tcW w:w="871" w:type="dxa"/>
            <w:vMerge/>
            <w:tcBorders>
              <w:top w:val="single" w:sz="6" w:space="0" w:color="000000"/>
              <w:left w:val="single" w:sz="6" w:space="0" w:color="000000"/>
            </w:tcBorders>
            <w:shd w:val="clear" w:color="auto" w:fill="FFFFFF"/>
          </w:tcPr>
          <w:p w:rsidR="00CB0B8A" w:rsidRDefault="00CB0B8A">
            <w:pPr>
              <w:ind w:firstLine="0"/>
              <w:jc w:val="center"/>
              <w:rPr>
                <w:rFonts w:ascii="Times New Roman" w:hAnsi="Times New Roman" w:cs="Times New Roman"/>
                <w:b/>
                <w:color w:val="22272F"/>
                <w:sz w:val="28"/>
                <w:szCs w:val="28"/>
              </w:rPr>
            </w:pPr>
          </w:p>
        </w:tc>
        <w:tc>
          <w:tcPr>
            <w:tcW w:w="5935" w:type="dxa"/>
            <w:vMerge/>
            <w:tcBorders>
              <w:top w:val="single" w:sz="6" w:space="0" w:color="000000"/>
              <w:left w:val="single" w:sz="6" w:space="0" w:color="000000"/>
              <w:right w:val="single" w:sz="4" w:space="0" w:color="000000"/>
            </w:tcBorders>
            <w:shd w:val="clear" w:color="auto" w:fill="FFFFFF"/>
          </w:tcPr>
          <w:p w:rsidR="00CB0B8A" w:rsidRDefault="00CB0B8A">
            <w:pPr>
              <w:ind w:firstLine="0"/>
              <w:jc w:val="center"/>
              <w:rPr>
                <w:rFonts w:ascii="Times New Roman" w:hAnsi="Times New Roman" w:cs="Times New Roman"/>
                <w:b/>
                <w:color w:val="22272F"/>
                <w:sz w:val="28"/>
                <w:szCs w:val="28"/>
              </w:rPr>
            </w:pPr>
          </w:p>
        </w:tc>
        <w:tc>
          <w:tcPr>
            <w:tcW w:w="2121" w:type="dxa"/>
            <w:vMerge/>
            <w:tcBorders>
              <w:top w:val="single" w:sz="6" w:space="0" w:color="000000"/>
              <w:left w:val="single" w:sz="4" w:space="0" w:color="000000"/>
            </w:tcBorders>
            <w:shd w:val="clear" w:color="auto" w:fill="FFFFFF"/>
          </w:tcPr>
          <w:p w:rsidR="00CB0B8A" w:rsidRDefault="00CB0B8A">
            <w:pPr>
              <w:ind w:firstLine="0"/>
              <w:jc w:val="center"/>
              <w:rPr>
                <w:rFonts w:ascii="Times New Roman" w:hAnsi="Times New Roman" w:cs="Times New Roman"/>
                <w:b/>
                <w:color w:val="22272F"/>
                <w:sz w:val="28"/>
                <w:szCs w:val="28"/>
              </w:rPr>
            </w:pPr>
          </w:p>
        </w:tc>
        <w:tc>
          <w:tcPr>
            <w:tcW w:w="993" w:type="dxa"/>
            <w:tcBorders>
              <w:top w:val="single" w:sz="6" w:space="0" w:color="000000"/>
              <w:left w:val="single" w:sz="6" w:space="0" w:color="000000"/>
            </w:tcBorders>
            <w:shd w:val="clear" w:color="auto" w:fill="FFFFFF"/>
          </w:tcPr>
          <w:p w:rsidR="00CB0B8A" w:rsidRDefault="00413F22">
            <w:pPr>
              <w:ind w:firstLine="0"/>
              <w:jc w:val="center"/>
              <w:rPr>
                <w:rFonts w:ascii="Times New Roman" w:hAnsi="Times New Roman" w:cs="Times New Roman"/>
                <w:b/>
                <w:color w:val="22272F"/>
              </w:rPr>
            </w:pPr>
            <w:r>
              <w:rPr>
                <w:rFonts w:ascii="Times New Roman" w:hAnsi="Times New Roman" w:cs="Times New Roman"/>
                <w:color w:val="22272F"/>
                <w:sz w:val="22"/>
                <w:szCs w:val="22"/>
              </w:rPr>
              <w:t>начало</w:t>
            </w:r>
          </w:p>
        </w:tc>
        <w:tc>
          <w:tcPr>
            <w:tcW w:w="1275" w:type="dxa"/>
            <w:tcBorders>
              <w:top w:val="single" w:sz="6" w:space="0" w:color="000000"/>
              <w:left w:val="single" w:sz="6" w:space="0" w:color="000000"/>
              <w:right w:val="single" w:sz="4" w:space="0" w:color="000000"/>
            </w:tcBorders>
            <w:shd w:val="clear" w:color="auto" w:fill="FFFFFF"/>
          </w:tcPr>
          <w:p w:rsidR="00CB0B8A" w:rsidRDefault="00413F22">
            <w:pPr>
              <w:ind w:firstLine="0"/>
              <w:jc w:val="center"/>
              <w:rPr>
                <w:rFonts w:ascii="Times New Roman" w:hAnsi="Times New Roman" w:cs="Times New Roman"/>
                <w:b/>
                <w:color w:val="22272F"/>
              </w:rPr>
            </w:pPr>
            <w:r>
              <w:rPr>
                <w:rFonts w:ascii="Times New Roman" w:hAnsi="Times New Roman" w:cs="Times New Roman"/>
                <w:color w:val="22272F"/>
                <w:sz w:val="22"/>
                <w:szCs w:val="22"/>
              </w:rPr>
              <w:t>окончание</w:t>
            </w:r>
          </w:p>
        </w:tc>
        <w:tc>
          <w:tcPr>
            <w:tcW w:w="1145" w:type="dxa"/>
            <w:gridSpan w:val="3"/>
            <w:tcBorders>
              <w:top w:val="single" w:sz="6" w:space="0" w:color="000000"/>
              <w:left w:val="single" w:sz="6" w:space="0" w:color="000000"/>
            </w:tcBorders>
            <w:shd w:val="clear" w:color="auto" w:fill="FFFFFF"/>
          </w:tcPr>
          <w:p w:rsidR="00CB0B8A" w:rsidRDefault="00413F22">
            <w:pPr>
              <w:ind w:firstLine="0"/>
              <w:jc w:val="center"/>
              <w:rPr>
                <w:rFonts w:ascii="Times New Roman" w:hAnsi="Times New Roman" w:cs="Times New Roman"/>
                <w:b/>
                <w:color w:val="22272F"/>
              </w:rPr>
            </w:pPr>
            <w:r>
              <w:rPr>
                <w:rFonts w:ascii="Times New Roman" w:hAnsi="Times New Roman" w:cs="Times New Roman"/>
                <w:color w:val="22272F"/>
                <w:sz w:val="22"/>
                <w:szCs w:val="22"/>
              </w:rPr>
              <w:t>начало</w:t>
            </w:r>
          </w:p>
        </w:tc>
        <w:tc>
          <w:tcPr>
            <w:tcW w:w="1305" w:type="dxa"/>
            <w:gridSpan w:val="2"/>
            <w:tcBorders>
              <w:top w:val="single" w:sz="6" w:space="0" w:color="000000"/>
              <w:left w:val="single" w:sz="6" w:space="0" w:color="000000"/>
              <w:right w:val="single" w:sz="4" w:space="0" w:color="000000"/>
            </w:tcBorders>
            <w:shd w:val="clear" w:color="auto" w:fill="FFFFFF"/>
          </w:tcPr>
          <w:p w:rsidR="00CB0B8A" w:rsidRDefault="00413F22">
            <w:pPr>
              <w:ind w:firstLine="0"/>
              <w:jc w:val="center"/>
              <w:rPr>
                <w:rFonts w:ascii="Times New Roman" w:hAnsi="Times New Roman" w:cs="Times New Roman"/>
                <w:b/>
                <w:color w:val="22272F"/>
              </w:rPr>
            </w:pPr>
            <w:r>
              <w:rPr>
                <w:rFonts w:ascii="Times New Roman" w:hAnsi="Times New Roman" w:cs="Times New Roman"/>
                <w:color w:val="22272F"/>
                <w:sz w:val="22"/>
                <w:szCs w:val="22"/>
              </w:rPr>
              <w:t>окончание</w:t>
            </w:r>
          </w:p>
        </w:tc>
        <w:tc>
          <w:tcPr>
            <w:tcW w:w="2089" w:type="dxa"/>
            <w:vMerge/>
            <w:tcBorders>
              <w:top w:val="single" w:sz="4" w:space="0" w:color="000000"/>
              <w:left w:val="single" w:sz="4" w:space="0" w:color="000000"/>
              <w:bottom w:val="single" w:sz="4" w:space="0" w:color="000000"/>
              <w:right w:val="single" w:sz="4" w:space="0" w:color="000000"/>
            </w:tcBorders>
            <w:shd w:val="clear" w:color="auto" w:fill="FFFFFF"/>
          </w:tcPr>
          <w:p w:rsidR="00CB0B8A" w:rsidRDefault="00CB0B8A">
            <w:pPr>
              <w:ind w:firstLine="0"/>
              <w:jc w:val="center"/>
              <w:rPr>
                <w:rFonts w:ascii="Times New Roman" w:hAnsi="Times New Roman" w:cs="Times New Roman"/>
                <w:b/>
                <w:color w:val="22272F"/>
                <w:sz w:val="28"/>
                <w:szCs w:val="28"/>
              </w:rPr>
            </w:pPr>
          </w:p>
        </w:tc>
      </w:tr>
      <w:tr w:rsidR="00CB0B8A" w:rsidTr="00A16EC5">
        <w:tc>
          <w:tcPr>
            <w:tcW w:w="871" w:type="dxa"/>
            <w:tcBorders>
              <w:top w:val="single" w:sz="6" w:space="0" w:color="000000"/>
              <w:left w:val="single" w:sz="6" w:space="0" w:color="000000"/>
              <w:bottom w:val="single" w:sz="4" w:space="0" w:color="auto"/>
            </w:tcBorders>
            <w:shd w:val="clear" w:color="auto" w:fill="FFFFFF"/>
          </w:tcPr>
          <w:p w:rsidR="00CB0B8A" w:rsidRDefault="00413F22">
            <w:pPr>
              <w:ind w:firstLine="0"/>
              <w:jc w:val="center"/>
              <w:rPr>
                <w:rFonts w:ascii="Times New Roman" w:hAnsi="Times New Roman" w:cs="Times New Roman"/>
                <w:b/>
                <w:color w:val="22272F"/>
              </w:rPr>
            </w:pPr>
            <w:r>
              <w:rPr>
                <w:rFonts w:ascii="Times New Roman" w:hAnsi="Times New Roman" w:cs="Times New Roman"/>
                <w:color w:val="22272F"/>
                <w:sz w:val="22"/>
                <w:szCs w:val="22"/>
              </w:rPr>
              <w:t>1</w:t>
            </w:r>
          </w:p>
        </w:tc>
        <w:tc>
          <w:tcPr>
            <w:tcW w:w="5935" w:type="dxa"/>
            <w:tcBorders>
              <w:top w:val="single" w:sz="6" w:space="0" w:color="000000"/>
              <w:left w:val="single" w:sz="6" w:space="0" w:color="000000"/>
              <w:bottom w:val="single" w:sz="4" w:space="0" w:color="auto"/>
              <w:right w:val="single" w:sz="4" w:space="0" w:color="000000"/>
            </w:tcBorders>
            <w:shd w:val="clear" w:color="auto" w:fill="FFFFFF"/>
          </w:tcPr>
          <w:p w:rsidR="00CB0B8A" w:rsidRDefault="00413F22">
            <w:pPr>
              <w:ind w:firstLine="0"/>
              <w:jc w:val="center"/>
              <w:rPr>
                <w:rFonts w:ascii="Times New Roman" w:hAnsi="Times New Roman" w:cs="Times New Roman"/>
                <w:b/>
                <w:color w:val="22272F"/>
              </w:rPr>
            </w:pPr>
            <w:r>
              <w:rPr>
                <w:rFonts w:ascii="Times New Roman" w:hAnsi="Times New Roman" w:cs="Times New Roman"/>
                <w:color w:val="22272F"/>
                <w:sz w:val="22"/>
                <w:szCs w:val="22"/>
              </w:rPr>
              <w:t>2</w:t>
            </w:r>
          </w:p>
        </w:tc>
        <w:tc>
          <w:tcPr>
            <w:tcW w:w="2121" w:type="dxa"/>
            <w:tcBorders>
              <w:top w:val="single" w:sz="6" w:space="0" w:color="000000"/>
              <w:left w:val="single" w:sz="4" w:space="0" w:color="000000"/>
              <w:bottom w:val="single" w:sz="4" w:space="0" w:color="auto"/>
            </w:tcBorders>
            <w:shd w:val="clear" w:color="auto" w:fill="FFFFFF"/>
          </w:tcPr>
          <w:p w:rsidR="00CB0B8A" w:rsidRDefault="00413F22">
            <w:pPr>
              <w:ind w:firstLine="0"/>
              <w:jc w:val="center"/>
              <w:rPr>
                <w:rFonts w:ascii="Times New Roman" w:hAnsi="Times New Roman" w:cs="Times New Roman"/>
                <w:color w:val="22272F"/>
              </w:rPr>
            </w:pPr>
            <w:r>
              <w:rPr>
                <w:rFonts w:ascii="Times New Roman" w:hAnsi="Times New Roman" w:cs="Times New Roman"/>
                <w:color w:val="22272F"/>
                <w:sz w:val="22"/>
                <w:szCs w:val="22"/>
              </w:rPr>
              <w:t>3</w:t>
            </w:r>
          </w:p>
        </w:tc>
        <w:tc>
          <w:tcPr>
            <w:tcW w:w="993" w:type="dxa"/>
            <w:tcBorders>
              <w:top w:val="single" w:sz="6" w:space="0" w:color="000000"/>
              <w:left w:val="single" w:sz="6" w:space="0" w:color="000000"/>
              <w:bottom w:val="single" w:sz="4" w:space="0" w:color="auto"/>
            </w:tcBorders>
            <w:shd w:val="clear" w:color="auto" w:fill="FFFFFF"/>
          </w:tcPr>
          <w:p w:rsidR="00CB0B8A" w:rsidRDefault="00413F22">
            <w:pPr>
              <w:ind w:firstLine="0"/>
              <w:jc w:val="center"/>
              <w:rPr>
                <w:rFonts w:ascii="Times New Roman" w:hAnsi="Times New Roman" w:cs="Times New Roman"/>
                <w:color w:val="22272F"/>
              </w:rPr>
            </w:pPr>
            <w:r>
              <w:rPr>
                <w:rFonts w:ascii="Times New Roman" w:hAnsi="Times New Roman" w:cs="Times New Roman"/>
                <w:color w:val="22272F"/>
                <w:sz w:val="22"/>
                <w:szCs w:val="22"/>
              </w:rPr>
              <w:t>4</w:t>
            </w:r>
          </w:p>
        </w:tc>
        <w:tc>
          <w:tcPr>
            <w:tcW w:w="1275" w:type="dxa"/>
            <w:tcBorders>
              <w:top w:val="single" w:sz="6" w:space="0" w:color="000000"/>
              <w:left w:val="single" w:sz="6" w:space="0" w:color="000000"/>
              <w:bottom w:val="single" w:sz="4" w:space="0" w:color="auto"/>
              <w:right w:val="single" w:sz="4" w:space="0" w:color="000000"/>
            </w:tcBorders>
            <w:shd w:val="clear" w:color="auto" w:fill="FFFFFF"/>
          </w:tcPr>
          <w:p w:rsidR="00CB0B8A" w:rsidRDefault="00413F22">
            <w:pPr>
              <w:ind w:firstLine="0"/>
              <w:jc w:val="center"/>
              <w:rPr>
                <w:rFonts w:ascii="Times New Roman" w:hAnsi="Times New Roman" w:cs="Times New Roman"/>
                <w:color w:val="22272F"/>
              </w:rPr>
            </w:pPr>
            <w:r>
              <w:rPr>
                <w:rFonts w:ascii="Times New Roman" w:hAnsi="Times New Roman" w:cs="Times New Roman"/>
                <w:color w:val="22272F"/>
                <w:sz w:val="22"/>
                <w:szCs w:val="22"/>
              </w:rPr>
              <w:t>5</w:t>
            </w:r>
          </w:p>
        </w:tc>
        <w:tc>
          <w:tcPr>
            <w:tcW w:w="1145" w:type="dxa"/>
            <w:gridSpan w:val="3"/>
            <w:tcBorders>
              <w:top w:val="single" w:sz="4" w:space="0" w:color="000000"/>
              <w:left w:val="single" w:sz="4" w:space="0" w:color="000000"/>
              <w:bottom w:val="single" w:sz="4" w:space="0" w:color="auto"/>
              <w:right w:val="single" w:sz="4" w:space="0" w:color="000000"/>
            </w:tcBorders>
            <w:shd w:val="clear" w:color="auto" w:fill="FFFFFF"/>
          </w:tcPr>
          <w:p w:rsidR="00CB0B8A" w:rsidRDefault="00413F22">
            <w:pPr>
              <w:ind w:firstLine="0"/>
              <w:jc w:val="center"/>
              <w:rPr>
                <w:rFonts w:ascii="Times New Roman" w:hAnsi="Times New Roman" w:cs="Times New Roman"/>
                <w:color w:val="22272F"/>
              </w:rPr>
            </w:pPr>
            <w:r>
              <w:rPr>
                <w:rFonts w:ascii="Times New Roman" w:hAnsi="Times New Roman" w:cs="Times New Roman"/>
                <w:color w:val="22272F"/>
                <w:sz w:val="22"/>
                <w:szCs w:val="22"/>
              </w:rPr>
              <w:t>6</w:t>
            </w:r>
          </w:p>
        </w:tc>
        <w:tc>
          <w:tcPr>
            <w:tcW w:w="1305" w:type="dxa"/>
            <w:gridSpan w:val="2"/>
            <w:tcBorders>
              <w:top w:val="single" w:sz="4" w:space="0" w:color="000000"/>
              <w:left w:val="single" w:sz="4" w:space="0" w:color="000000"/>
              <w:bottom w:val="single" w:sz="4" w:space="0" w:color="auto"/>
              <w:right w:val="single" w:sz="4" w:space="0" w:color="000000"/>
            </w:tcBorders>
            <w:shd w:val="clear" w:color="auto" w:fill="FFFFFF"/>
          </w:tcPr>
          <w:p w:rsidR="00CB0B8A" w:rsidRDefault="00413F22">
            <w:pPr>
              <w:ind w:firstLine="0"/>
              <w:jc w:val="center"/>
              <w:rPr>
                <w:rFonts w:ascii="Times New Roman" w:hAnsi="Times New Roman" w:cs="Times New Roman"/>
                <w:color w:val="22272F"/>
              </w:rPr>
            </w:pPr>
            <w:r>
              <w:rPr>
                <w:rFonts w:ascii="Times New Roman" w:hAnsi="Times New Roman" w:cs="Times New Roman"/>
                <w:color w:val="22272F"/>
                <w:sz w:val="22"/>
                <w:szCs w:val="22"/>
              </w:rPr>
              <w:t>7</w:t>
            </w:r>
          </w:p>
        </w:tc>
        <w:tc>
          <w:tcPr>
            <w:tcW w:w="2089" w:type="dxa"/>
            <w:tcBorders>
              <w:top w:val="single" w:sz="4" w:space="0" w:color="000000"/>
              <w:left w:val="single" w:sz="4" w:space="0" w:color="000000"/>
              <w:bottom w:val="single" w:sz="4" w:space="0" w:color="auto"/>
              <w:right w:val="single" w:sz="4" w:space="0" w:color="000000"/>
            </w:tcBorders>
            <w:shd w:val="clear" w:color="auto" w:fill="FFFFFF"/>
          </w:tcPr>
          <w:p w:rsidR="00CB0B8A" w:rsidRDefault="00413F22">
            <w:pPr>
              <w:ind w:firstLine="0"/>
              <w:jc w:val="center"/>
              <w:rPr>
                <w:rFonts w:ascii="Times New Roman" w:hAnsi="Times New Roman" w:cs="Times New Roman"/>
                <w:color w:val="22272F"/>
              </w:rPr>
            </w:pPr>
            <w:r>
              <w:rPr>
                <w:rFonts w:ascii="Times New Roman" w:hAnsi="Times New Roman" w:cs="Times New Roman"/>
                <w:color w:val="22272F"/>
                <w:sz w:val="22"/>
                <w:szCs w:val="22"/>
              </w:rPr>
              <w:t>8</w:t>
            </w:r>
          </w:p>
        </w:tc>
      </w:tr>
      <w:tr w:rsidR="00CB0B8A" w:rsidTr="00A16EC5">
        <w:trPr>
          <w:trHeight w:val="643"/>
        </w:trPr>
        <w:tc>
          <w:tcPr>
            <w:tcW w:w="871" w:type="dxa"/>
            <w:tcBorders>
              <w:top w:val="single" w:sz="4" w:space="0" w:color="auto"/>
              <w:left w:val="single" w:sz="4" w:space="0" w:color="auto"/>
              <w:bottom w:val="single" w:sz="4" w:space="0" w:color="auto"/>
              <w:right w:val="single" w:sz="4" w:space="0" w:color="auto"/>
            </w:tcBorders>
            <w:shd w:val="clear" w:color="auto" w:fill="FFFFFF"/>
          </w:tcPr>
          <w:p w:rsidR="00CB0B8A" w:rsidRPr="00A16EC5" w:rsidRDefault="00A16EC5">
            <w:pPr>
              <w:ind w:firstLine="0"/>
              <w:rPr>
                <w:rFonts w:ascii="Times New Roman" w:hAnsi="Times New Roman" w:cs="Times New Roman"/>
                <w:color w:val="22272F"/>
              </w:rPr>
            </w:pPr>
            <w:r w:rsidRPr="00A16EC5">
              <w:rPr>
                <w:rFonts w:ascii="Times New Roman" w:hAnsi="Times New Roman" w:cs="Times New Roman"/>
                <w:color w:val="22272F"/>
              </w:rPr>
              <w:t>1</w:t>
            </w:r>
            <w:r w:rsidR="00413F22" w:rsidRPr="00A16EC5">
              <w:rPr>
                <w:rFonts w:ascii="Times New Roman" w:hAnsi="Times New Roman" w:cs="Times New Roman"/>
                <w:color w:val="22272F"/>
              </w:rPr>
              <w:t>.</w:t>
            </w:r>
          </w:p>
        </w:tc>
        <w:tc>
          <w:tcPr>
            <w:tcW w:w="5935" w:type="dxa"/>
            <w:tcBorders>
              <w:top w:val="single" w:sz="4" w:space="0" w:color="auto"/>
              <w:left w:val="single" w:sz="4" w:space="0" w:color="auto"/>
              <w:bottom w:val="single" w:sz="4" w:space="0" w:color="auto"/>
              <w:right w:val="single" w:sz="4" w:space="0" w:color="auto"/>
            </w:tcBorders>
            <w:shd w:val="clear" w:color="auto" w:fill="FFFFFF"/>
          </w:tcPr>
          <w:p w:rsidR="00CB0B8A" w:rsidRPr="00A16EC5" w:rsidRDefault="00413F22">
            <w:pPr>
              <w:ind w:firstLine="0"/>
              <w:jc w:val="left"/>
              <w:rPr>
                <w:rFonts w:ascii="Times New Roman" w:hAnsi="Times New Roman" w:cs="Times New Roman"/>
                <w:color w:val="22272F"/>
              </w:rPr>
            </w:pPr>
            <w:r w:rsidRPr="00A16EC5">
              <w:rPr>
                <w:rFonts w:ascii="Times New Roman" w:hAnsi="Times New Roman" w:cs="Times New Roman"/>
                <w:color w:val="22272F"/>
                <w:sz w:val="22"/>
                <w:szCs w:val="22"/>
              </w:rPr>
              <w:t>Комплекс процессных мероприятий</w:t>
            </w:r>
          </w:p>
          <w:p w:rsidR="00CB0B8A" w:rsidRPr="00A16EC5" w:rsidRDefault="008C3ACA">
            <w:pPr>
              <w:ind w:firstLine="0"/>
              <w:jc w:val="left"/>
              <w:rPr>
                <w:rFonts w:ascii="Times New Roman" w:hAnsi="Times New Roman" w:cs="Times New Roman"/>
                <w:color w:val="22272F"/>
              </w:rPr>
            </w:pPr>
            <w:r w:rsidRPr="00A16EC5">
              <w:rPr>
                <w:rFonts w:ascii="Times New Roman" w:hAnsi="Times New Roman" w:cs="Times New Roman"/>
                <w:color w:val="000000"/>
              </w:rPr>
              <w:t>Реализация программ формирования современной городской среды</w:t>
            </w: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CB0B8A" w:rsidRDefault="00CB0B8A">
            <w:pPr>
              <w:spacing w:after="200" w:line="276" w:lineRule="auto"/>
              <w:ind w:firstLine="0"/>
              <w:jc w:val="left"/>
              <w:rPr>
                <w:rFonts w:ascii="Times New Roman" w:hAnsi="Times New Roman" w:cs="Times New Roman"/>
                <w:color w:val="22272F"/>
                <w:sz w:val="28"/>
                <w:szCs w:val="28"/>
              </w:rPr>
            </w:pPr>
          </w:p>
          <w:p w:rsidR="00CB0B8A" w:rsidRDefault="00CB0B8A">
            <w:pPr>
              <w:ind w:firstLine="0"/>
              <w:jc w:val="left"/>
              <w:rPr>
                <w:rFonts w:ascii="Times New Roman" w:hAnsi="Times New Roman" w:cs="Times New Roman"/>
                <w:color w:val="22272F"/>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CB0B8A" w:rsidRDefault="00CB0B8A">
            <w:pPr>
              <w:ind w:firstLine="0"/>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tcPr>
          <w:p w:rsidR="00CB0B8A" w:rsidRDefault="00CB0B8A">
            <w:pPr>
              <w:ind w:firstLine="0"/>
              <w:rPr>
                <w:rFonts w:ascii="Times New Roman" w:hAnsi="Times New Roman" w:cs="Times New Roman"/>
                <w:sz w:val="20"/>
                <w:szCs w:val="20"/>
              </w:rPr>
            </w:pP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tcPr>
          <w:p w:rsidR="00CB0B8A" w:rsidRDefault="00CB0B8A">
            <w:pPr>
              <w:ind w:firstLine="0"/>
              <w:rPr>
                <w:rFonts w:ascii="Times New Roman" w:hAnsi="Times New Roman" w:cs="Times New Roman"/>
                <w:sz w:val="20"/>
                <w:szCs w:val="20"/>
              </w:rPr>
            </w:pPr>
          </w:p>
        </w:tc>
        <w:tc>
          <w:tcPr>
            <w:tcW w:w="1306" w:type="dxa"/>
            <w:gridSpan w:val="2"/>
            <w:tcBorders>
              <w:top w:val="single" w:sz="4" w:space="0" w:color="auto"/>
              <w:left w:val="single" w:sz="4" w:space="0" w:color="auto"/>
              <w:bottom w:val="single" w:sz="4" w:space="0" w:color="auto"/>
              <w:right w:val="single" w:sz="4" w:space="0" w:color="auto"/>
            </w:tcBorders>
            <w:shd w:val="clear" w:color="auto" w:fill="FFFFFF"/>
          </w:tcPr>
          <w:p w:rsidR="00CB0B8A" w:rsidRDefault="00CB0B8A">
            <w:pPr>
              <w:ind w:firstLine="0"/>
              <w:rPr>
                <w:rFonts w:ascii="Times New Roman" w:hAnsi="Times New Roman" w:cs="Times New Roman"/>
                <w:sz w:val="20"/>
                <w:szCs w:val="20"/>
              </w:rPr>
            </w:pPr>
          </w:p>
        </w:tc>
        <w:tc>
          <w:tcPr>
            <w:tcW w:w="2123" w:type="dxa"/>
            <w:gridSpan w:val="2"/>
            <w:tcBorders>
              <w:top w:val="single" w:sz="4" w:space="0" w:color="auto"/>
              <w:left w:val="single" w:sz="4" w:space="0" w:color="auto"/>
              <w:bottom w:val="single" w:sz="4" w:space="0" w:color="auto"/>
              <w:right w:val="single" w:sz="4" w:space="0" w:color="auto"/>
            </w:tcBorders>
            <w:shd w:val="clear" w:color="auto" w:fill="FFFFFF"/>
          </w:tcPr>
          <w:p w:rsidR="00CB0B8A" w:rsidRDefault="00CB0B8A">
            <w:pPr>
              <w:ind w:firstLine="0"/>
              <w:rPr>
                <w:rFonts w:ascii="Times New Roman" w:hAnsi="Times New Roman" w:cs="Times New Roman"/>
                <w:sz w:val="20"/>
                <w:szCs w:val="20"/>
              </w:rPr>
            </w:pPr>
          </w:p>
        </w:tc>
      </w:tr>
      <w:tr w:rsidR="00CB0B8A" w:rsidTr="00A16EC5">
        <w:tc>
          <w:tcPr>
            <w:tcW w:w="871" w:type="dxa"/>
            <w:tcBorders>
              <w:top w:val="single" w:sz="4" w:space="0" w:color="auto"/>
              <w:left w:val="single" w:sz="4" w:space="0" w:color="auto"/>
              <w:bottom w:val="single" w:sz="4" w:space="0" w:color="auto"/>
              <w:right w:val="single" w:sz="4" w:space="0" w:color="auto"/>
            </w:tcBorders>
            <w:shd w:val="clear" w:color="auto" w:fill="FFFFFF"/>
          </w:tcPr>
          <w:p w:rsidR="00CB0B8A" w:rsidRPr="00A16EC5" w:rsidRDefault="00A16EC5">
            <w:pPr>
              <w:ind w:firstLine="0"/>
              <w:rPr>
                <w:rFonts w:ascii="Times New Roman" w:hAnsi="Times New Roman" w:cs="Times New Roman"/>
                <w:color w:val="22272F"/>
              </w:rPr>
            </w:pPr>
            <w:r w:rsidRPr="00A16EC5">
              <w:rPr>
                <w:rFonts w:ascii="Times New Roman" w:hAnsi="Times New Roman" w:cs="Times New Roman"/>
                <w:color w:val="22272F"/>
              </w:rPr>
              <w:t>1</w:t>
            </w:r>
            <w:r w:rsidR="00413F22" w:rsidRPr="00A16EC5">
              <w:rPr>
                <w:rFonts w:ascii="Times New Roman" w:hAnsi="Times New Roman" w:cs="Times New Roman"/>
                <w:color w:val="22272F"/>
              </w:rPr>
              <w:t>.1</w:t>
            </w:r>
          </w:p>
        </w:tc>
        <w:tc>
          <w:tcPr>
            <w:tcW w:w="5935" w:type="dxa"/>
            <w:tcBorders>
              <w:top w:val="single" w:sz="4" w:space="0" w:color="auto"/>
              <w:left w:val="single" w:sz="4" w:space="0" w:color="auto"/>
              <w:bottom w:val="single" w:sz="4" w:space="0" w:color="auto"/>
              <w:right w:val="single" w:sz="4" w:space="0" w:color="auto"/>
            </w:tcBorders>
            <w:shd w:val="clear" w:color="auto" w:fill="FFFFFF"/>
          </w:tcPr>
          <w:p w:rsidR="00CB0B8A" w:rsidRPr="00A16EC5" w:rsidRDefault="00413F22" w:rsidP="008C3ACA">
            <w:pPr>
              <w:ind w:firstLine="0"/>
              <w:jc w:val="left"/>
              <w:rPr>
                <w:rFonts w:ascii="Times New Roman" w:hAnsi="Times New Roman" w:cs="Times New Roman"/>
                <w:color w:val="22272F"/>
              </w:rPr>
            </w:pPr>
            <w:r w:rsidRPr="00A16EC5">
              <w:rPr>
                <w:rFonts w:ascii="Times New Roman" w:hAnsi="Times New Roman" w:cs="Times New Roman"/>
                <w:sz w:val="22"/>
                <w:szCs w:val="22"/>
              </w:rPr>
              <w:t>Наименование задачи:</w:t>
            </w:r>
            <w:r w:rsidRPr="00A16EC5">
              <w:rPr>
                <w:rFonts w:ascii="Times New Roman" w:hAnsi="Times New Roman"/>
                <w:sz w:val="22"/>
                <w:szCs w:val="22"/>
              </w:rPr>
              <w:t xml:space="preserve"> организация </w:t>
            </w:r>
            <w:r w:rsidR="008C3ACA" w:rsidRPr="00A16EC5">
              <w:rPr>
                <w:rFonts w:ascii="Times New Roman" w:hAnsi="Times New Roman" w:cs="Times New Roman"/>
                <w:color w:val="000000"/>
              </w:rPr>
              <w:t>реализации программ формирования современной городской среды</w:t>
            </w: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CB0B8A" w:rsidRDefault="00CB0B8A">
            <w:pPr>
              <w:ind w:firstLine="0"/>
              <w:jc w:val="left"/>
              <w:rPr>
                <w:rFonts w:ascii="Times New Roman" w:hAnsi="Times New Roman" w:cs="Times New Roman"/>
                <w:color w:val="22272F"/>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CB0B8A" w:rsidRDefault="00CB0B8A">
            <w:pPr>
              <w:ind w:firstLine="0"/>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tcPr>
          <w:p w:rsidR="00CB0B8A" w:rsidRDefault="00CB0B8A">
            <w:pPr>
              <w:ind w:firstLine="0"/>
              <w:rPr>
                <w:rFonts w:ascii="Times New Roman" w:hAnsi="Times New Roman" w:cs="Times New Roman"/>
                <w:sz w:val="20"/>
                <w:szCs w:val="20"/>
              </w:rPr>
            </w:pP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tcPr>
          <w:p w:rsidR="00CB0B8A" w:rsidRDefault="00CB0B8A">
            <w:pPr>
              <w:ind w:firstLine="0"/>
              <w:rPr>
                <w:rFonts w:ascii="Times New Roman" w:hAnsi="Times New Roman" w:cs="Times New Roman"/>
                <w:sz w:val="20"/>
                <w:szCs w:val="20"/>
              </w:rPr>
            </w:pPr>
          </w:p>
        </w:tc>
        <w:tc>
          <w:tcPr>
            <w:tcW w:w="1306" w:type="dxa"/>
            <w:gridSpan w:val="2"/>
            <w:tcBorders>
              <w:top w:val="single" w:sz="4" w:space="0" w:color="auto"/>
              <w:left w:val="single" w:sz="4" w:space="0" w:color="auto"/>
              <w:bottom w:val="single" w:sz="4" w:space="0" w:color="auto"/>
              <w:right w:val="single" w:sz="4" w:space="0" w:color="auto"/>
            </w:tcBorders>
            <w:shd w:val="clear" w:color="auto" w:fill="FFFFFF"/>
          </w:tcPr>
          <w:p w:rsidR="00CB0B8A" w:rsidRDefault="00CB0B8A">
            <w:pPr>
              <w:ind w:firstLine="0"/>
              <w:rPr>
                <w:rFonts w:ascii="Times New Roman" w:hAnsi="Times New Roman" w:cs="Times New Roman"/>
                <w:sz w:val="20"/>
                <w:szCs w:val="20"/>
              </w:rPr>
            </w:pPr>
          </w:p>
        </w:tc>
        <w:tc>
          <w:tcPr>
            <w:tcW w:w="2123" w:type="dxa"/>
            <w:gridSpan w:val="2"/>
            <w:tcBorders>
              <w:top w:val="single" w:sz="4" w:space="0" w:color="auto"/>
              <w:left w:val="single" w:sz="4" w:space="0" w:color="auto"/>
              <w:bottom w:val="single" w:sz="4" w:space="0" w:color="auto"/>
              <w:right w:val="single" w:sz="4" w:space="0" w:color="auto"/>
            </w:tcBorders>
            <w:shd w:val="clear" w:color="auto" w:fill="FFFFFF"/>
          </w:tcPr>
          <w:p w:rsidR="00CB0B8A" w:rsidRDefault="00CB0B8A">
            <w:pPr>
              <w:ind w:firstLine="0"/>
              <w:rPr>
                <w:rFonts w:ascii="Times New Roman" w:hAnsi="Times New Roman" w:cs="Times New Roman"/>
                <w:sz w:val="20"/>
                <w:szCs w:val="20"/>
              </w:rPr>
            </w:pPr>
          </w:p>
        </w:tc>
      </w:tr>
      <w:tr w:rsidR="00CB0B8A" w:rsidTr="00A16EC5">
        <w:tc>
          <w:tcPr>
            <w:tcW w:w="871" w:type="dxa"/>
            <w:tcBorders>
              <w:top w:val="single" w:sz="4" w:space="0" w:color="auto"/>
              <w:left w:val="single" w:sz="4" w:space="0" w:color="auto"/>
              <w:bottom w:val="single" w:sz="4" w:space="0" w:color="auto"/>
              <w:right w:val="single" w:sz="4" w:space="0" w:color="auto"/>
            </w:tcBorders>
            <w:shd w:val="clear" w:color="auto" w:fill="FFFFFF"/>
          </w:tcPr>
          <w:p w:rsidR="00CB0B8A" w:rsidRPr="00A16EC5" w:rsidRDefault="00A16EC5">
            <w:pPr>
              <w:ind w:firstLine="0"/>
              <w:rPr>
                <w:rFonts w:ascii="Times New Roman" w:hAnsi="Times New Roman" w:cs="Times New Roman"/>
                <w:color w:val="22272F"/>
              </w:rPr>
            </w:pPr>
            <w:r w:rsidRPr="00A16EC5">
              <w:rPr>
                <w:rFonts w:ascii="Times New Roman" w:hAnsi="Times New Roman" w:cs="Times New Roman"/>
                <w:color w:val="22272F"/>
              </w:rPr>
              <w:t>1</w:t>
            </w:r>
            <w:r w:rsidR="00413F22" w:rsidRPr="00A16EC5">
              <w:rPr>
                <w:rFonts w:ascii="Times New Roman" w:hAnsi="Times New Roman" w:cs="Times New Roman"/>
                <w:color w:val="22272F"/>
              </w:rPr>
              <w:t>.2</w:t>
            </w:r>
          </w:p>
        </w:tc>
        <w:tc>
          <w:tcPr>
            <w:tcW w:w="5935" w:type="dxa"/>
            <w:tcBorders>
              <w:top w:val="single" w:sz="4" w:space="0" w:color="auto"/>
              <w:left w:val="single" w:sz="4" w:space="0" w:color="auto"/>
              <w:bottom w:val="single" w:sz="4" w:space="0" w:color="auto"/>
              <w:right w:val="single" w:sz="4" w:space="0" w:color="auto"/>
            </w:tcBorders>
            <w:shd w:val="clear" w:color="auto" w:fill="FFFFFF"/>
          </w:tcPr>
          <w:p w:rsidR="00CB0B8A" w:rsidRPr="00A16EC5" w:rsidRDefault="00413F22">
            <w:pPr>
              <w:ind w:firstLine="0"/>
              <w:jc w:val="left"/>
              <w:rPr>
                <w:rFonts w:ascii="Times New Roman" w:hAnsi="Times New Roman" w:cs="Times New Roman"/>
              </w:rPr>
            </w:pPr>
            <w:r w:rsidRPr="00A16EC5">
              <w:rPr>
                <w:rFonts w:ascii="Times New Roman" w:hAnsi="Times New Roman" w:cs="Times New Roman"/>
                <w:color w:val="22272F"/>
                <w:sz w:val="22"/>
                <w:szCs w:val="22"/>
              </w:rPr>
              <w:t>Мероприятие (результат):</w:t>
            </w:r>
            <w:r w:rsidRPr="00A16EC5">
              <w:rPr>
                <w:rFonts w:ascii="Times New Roman" w:hAnsi="Times New Roman" w:cs="Times New Roman"/>
                <w:color w:val="000000"/>
                <w:sz w:val="22"/>
                <w:szCs w:val="22"/>
              </w:rPr>
              <w:t xml:space="preserve"> </w:t>
            </w:r>
            <w:r w:rsidR="008C3ACA" w:rsidRPr="00A16EC5">
              <w:rPr>
                <w:rFonts w:ascii="Times New Roman" w:hAnsi="Times New Roman" w:cs="Times New Roman"/>
                <w:color w:val="000000"/>
                <w:lang w:eastAsia="zh-CN"/>
              </w:rPr>
              <w:t>Финансовое обеспечение мероприятий по формированию современной городской среды</w:t>
            </w: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CB0B8A" w:rsidRDefault="00CB0B8A">
            <w:pPr>
              <w:ind w:firstLine="0"/>
              <w:jc w:val="left"/>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CB0B8A" w:rsidRDefault="00CB0B8A">
            <w:pPr>
              <w:ind w:firstLine="0"/>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tcPr>
          <w:p w:rsidR="00CB0B8A" w:rsidRDefault="00CB0B8A">
            <w:pPr>
              <w:ind w:firstLine="0"/>
              <w:rPr>
                <w:rFonts w:ascii="Times New Roman" w:hAnsi="Times New Roman" w:cs="Times New Roman"/>
                <w:sz w:val="20"/>
                <w:szCs w:val="20"/>
              </w:rPr>
            </w:pP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tcPr>
          <w:p w:rsidR="00CB0B8A" w:rsidRDefault="00CB0B8A">
            <w:pPr>
              <w:ind w:firstLine="0"/>
              <w:rPr>
                <w:rFonts w:ascii="Times New Roman" w:hAnsi="Times New Roman" w:cs="Times New Roman"/>
                <w:sz w:val="20"/>
                <w:szCs w:val="20"/>
              </w:rPr>
            </w:pPr>
          </w:p>
        </w:tc>
        <w:tc>
          <w:tcPr>
            <w:tcW w:w="1306" w:type="dxa"/>
            <w:gridSpan w:val="2"/>
            <w:tcBorders>
              <w:top w:val="single" w:sz="4" w:space="0" w:color="auto"/>
              <w:left w:val="single" w:sz="4" w:space="0" w:color="auto"/>
              <w:bottom w:val="single" w:sz="4" w:space="0" w:color="auto"/>
              <w:right w:val="single" w:sz="4" w:space="0" w:color="auto"/>
            </w:tcBorders>
            <w:shd w:val="clear" w:color="auto" w:fill="FFFFFF"/>
          </w:tcPr>
          <w:p w:rsidR="00CB0B8A" w:rsidRDefault="00CB0B8A">
            <w:pPr>
              <w:ind w:firstLine="0"/>
              <w:rPr>
                <w:rFonts w:ascii="Times New Roman" w:hAnsi="Times New Roman" w:cs="Times New Roman"/>
                <w:sz w:val="20"/>
                <w:szCs w:val="20"/>
              </w:rPr>
            </w:pPr>
          </w:p>
        </w:tc>
        <w:tc>
          <w:tcPr>
            <w:tcW w:w="2123" w:type="dxa"/>
            <w:gridSpan w:val="2"/>
            <w:tcBorders>
              <w:top w:val="single" w:sz="4" w:space="0" w:color="auto"/>
              <w:left w:val="single" w:sz="4" w:space="0" w:color="auto"/>
              <w:bottom w:val="single" w:sz="4" w:space="0" w:color="auto"/>
              <w:right w:val="single" w:sz="4" w:space="0" w:color="auto"/>
            </w:tcBorders>
            <w:shd w:val="clear" w:color="auto" w:fill="FFFFFF"/>
          </w:tcPr>
          <w:p w:rsidR="00CB0B8A" w:rsidRDefault="00CB0B8A">
            <w:pPr>
              <w:ind w:firstLine="0"/>
              <w:rPr>
                <w:rFonts w:ascii="Times New Roman" w:hAnsi="Times New Roman" w:cs="Times New Roman"/>
                <w:sz w:val="20"/>
                <w:szCs w:val="20"/>
              </w:rPr>
            </w:pPr>
          </w:p>
        </w:tc>
      </w:tr>
      <w:tr w:rsidR="00CB0B8A" w:rsidTr="00A16EC5">
        <w:tc>
          <w:tcPr>
            <w:tcW w:w="871" w:type="dxa"/>
            <w:tcBorders>
              <w:top w:val="single" w:sz="4" w:space="0" w:color="auto"/>
              <w:left w:val="single" w:sz="4" w:space="0" w:color="auto"/>
              <w:bottom w:val="single" w:sz="4" w:space="0" w:color="auto"/>
              <w:right w:val="single" w:sz="4" w:space="0" w:color="auto"/>
            </w:tcBorders>
            <w:shd w:val="clear" w:color="auto" w:fill="FFFFFF"/>
          </w:tcPr>
          <w:p w:rsidR="00CB0B8A" w:rsidRDefault="00A16EC5">
            <w:pPr>
              <w:ind w:firstLine="0"/>
              <w:rPr>
                <w:rFonts w:ascii="Times New Roman" w:hAnsi="Times New Roman" w:cs="Times New Roman"/>
                <w:color w:val="22272F"/>
              </w:rPr>
            </w:pPr>
            <w:r>
              <w:rPr>
                <w:rFonts w:ascii="Times New Roman" w:hAnsi="Times New Roman" w:cs="Times New Roman"/>
                <w:color w:val="22272F"/>
              </w:rPr>
              <w:t>1</w:t>
            </w:r>
            <w:r w:rsidR="00413F22">
              <w:rPr>
                <w:rFonts w:ascii="Times New Roman" w:hAnsi="Times New Roman" w:cs="Times New Roman"/>
                <w:color w:val="22272F"/>
              </w:rPr>
              <w:t>.3</w:t>
            </w:r>
          </w:p>
        </w:tc>
        <w:tc>
          <w:tcPr>
            <w:tcW w:w="5935" w:type="dxa"/>
            <w:tcBorders>
              <w:top w:val="single" w:sz="4" w:space="0" w:color="auto"/>
              <w:left w:val="single" w:sz="4" w:space="0" w:color="auto"/>
              <w:bottom w:val="single" w:sz="4" w:space="0" w:color="auto"/>
              <w:right w:val="single" w:sz="4" w:space="0" w:color="auto"/>
            </w:tcBorders>
            <w:shd w:val="clear" w:color="auto" w:fill="FFFFFF"/>
          </w:tcPr>
          <w:p w:rsidR="00CB0B8A" w:rsidRDefault="00413F22">
            <w:pPr>
              <w:ind w:firstLine="0"/>
              <w:jc w:val="left"/>
              <w:rPr>
                <w:rFonts w:ascii="Times New Roman" w:hAnsi="Times New Roman" w:cs="Times New Roman"/>
                <w:b/>
                <w:color w:val="22272F"/>
              </w:rPr>
            </w:pPr>
            <w:r>
              <w:rPr>
                <w:rFonts w:ascii="Times New Roman" w:hAnsi="Times New Roman" w:cs="Times New Roman"/>
                <w:color w:val="22272F"/>
                <w:sz w:val="22"/>
                <w:szCs w:val="22"/>
              </w:rPr>
              <w:t>Контрольная точка мероприятия:</w:t>
            </w:r>
            <w:r>
              <w:rPr>
                <w:rFonts w:ascii="Times New Roman" w:hAnsi="Times New Roman" w:cs="Times New Roman"/>
                <w:color w:val="000000"/>
                <w:sz w:val="22"/>
                <w:szCs w:val="22"/>
              </w:rPr>
              <w:t xml:space="preserve"> </w:t>
            </w:r>
            <w:r w:rsidR="00A16EC5">
              <w:rPr>
                <w:rFonts w:ascii="Times New Roman" w:hAnsi="Times New Roman" w:cs="Times New Roman"/>
                <w:sz w:val="20"/>
                <w:szCs w:val="20"/>
                <w:lang w:eastAsia="en-US"/>
              </w:rPr>
              <w:t>«</w:t>
            </w:r>
            <w:r w:rsidR="00A16EC5" w:rsidRPr="002F40A2">
              <w:rPr>
                <w:rFonts w:ascii="Times New Roman" w:hAnsi="Times New Roman" w:cs="Times New Roman"/>
                <w:color w:val="000000"/>
                <w:sz w:val="22"/>
                <w:szCs w:val="22"/>
                <w:lang w:eastAsia="zh-CN"/>
              </w:rPr>
              <w:t>Благоустройство пешеходной зоны по ул. Советская,46 с. Беляевка Беляевского района Оренбургской области</w:t>
            </w:r>
            <w:r w:rsidR="00A16EC5">
              <w:rPr>
                <w:rFonts w:ascii="Times New Roman" w:hAnsi="Times New Roman" w:cs="Times New Roman"/>
                <w:color w:val="000000"/>
                <w:sz w:val="22"/>
                <w:szCs w:val="22"/>
                <w:lang w:eastAsia="zh-CN"/>
              </w:rPr>
              <w:t>»</w:t>
            </w: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CB0B8A" w:rsidRDefault="00A16EC5">
            <w:pPr>
              <w:ind w:firstLine="0"/>
              <w:jc w:val="left"/>
              <w:rPr>
                <w:rFonts w:ascii="Times New Roman" w:hAnsi="Times New Roman" w:cs="Times New Roman"/>
                <w:b/>
                <w:color w:val="22272F"/>
                <w:sz w:val="28"/>
                <w:szCs w:val="28"/>
              </w:rPr>
            </w:pPr>
            <w:r>
              <w:rPr>
                <w:rFonts w:ascii="Times New Roman" w:hAnsi="Times New Roman" w:cs="Times New Roman"/>
                <w:sz w:val="20"/>
                <w:szCs w:val="20"/>
              </w:rPr>
              <w:t>Глава администрации Елешев М.Х.</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bottom"/>
          </w:tcPr>
          <w:p w:rsidR="00CB0B8A" w:rsidRDefault="00413F22" w:rsidP="00782FBF">
            <w:pPr>
              <w:ind w:firstLine="0"/>
              <w:rPr>
                <w:rFonts w:ascii="Times New Roman" w:hAnsi="Times New Roman" w:cs="Times New Roman"/>
                <w:sz w:val="20"/>
                <w:szCs w:val="20"/>
              </w:rPr>
            </w:pPr>
            <w:r>
              <w:rPr>
                <w:rFonts w:ascii="Times New Roman" w:hAnsi="Times New Roman" w:cs="Times New Roman"/>
                <w:sz w:val="20"/>
                <w:szCs w:val="20"/>
              </w:rPr>
              <w:t>01.01.202</w:t>
            </w:r>
            <w:r w:rsidR="00782FBF">
              <w:rPr>
                <w:rFonts w:ascii="Times New Roman" w:hAnsi="Times New Roman" w:cs="Times New Roman"/>
                <w:sz w:val="20"/>
                <w:szCs w:val="20"/>
              </w:rPr>
              <w:t>5</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tcPr>
          <w:p w:rsidR="00CB0B8A" w:rsidRDefault="00413F22" w:rsidP="00782FBF">
            <w:pPr>
              <w:ind w:firstLine="0"/>
              <w:rPr>
                <w:rFonts w:ascii="Times New Roman" w:hAnsi="Times New Roman" w:cs="Times New Roman"/>
                <w:sz w:val="20"/>
                <w:szCs w:val="20"/>
              </w:rPr>
            </w:pPr>
            <w:r>
              <w:rPr>
                <w:rFonts w:ascii="Times New Roman" w:hAnsi="Times New Roman" w:cs="Times New Roman"/>
                <w:sz w:val="20"/>
                <w:szCs w:val="20"/>
              </w:rPr>
              <w:t>31.12.202</w:t>
            </w:r>
            <w:r w:rsidR="00782FBF">
              <w:rPr>
                <w:rFonts w:ascii="Times New Roman" w:hAnsi="Times New Roman" w:cs="Times New Roman"/>
                <w:sz w:val="20"/>
                <w:szCs w:val="20"/>
              </w:rPr>
              <w:t>5</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bottom"/>
          </w:tcPr>
          <w:p w:rsidR="00CB0B8A" w:rsidRDefault="00413F22" w:rsidP="00782FBF">
            <w:pPr>
              <w:ind w:firstLine="0"/>
              <w:rPr>
                <w:rFonts w:ascii="Times New Roman" w:hAnsi="Times New Roman" w:cs="Times New Roman"/>
                <w:sz w:val="20"/>
                <w:szCs w:val="20"/>
              </w:rPr>
            </w:pPr>
            <w:r>
              <w:rPr>
                <w:rFonts w:ascii="Times New Roman" w:hAnsi="Times New Roman" w:cs="Times New Roman"/>
                <w:sz w:val="20"/>
                <w:szCs w:val="20"/>
              </w:rPr>
              <w:t>01.01.202</w:t>
            </w:r>
            <w:r w:rsidR="00782FBF">
              <w:rPr>
                <w:rFonts w:ascii="Times New Roman" w:hAnsi="Times New Roman" w:cs="Times New Roman"/>
                <w:sz w:val="20"/>
                <w:szCs w:val="20"/>
              </w:rPr>
              <w:t>5</w:t>
            </w:r>
          </w:p>
        </w:tc>
        <w:tc>
          <w:tcPr>
            <w:tcW w:w="132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CB0B8A" w:rsidRDefault="00413F22" w:rsidP="00782FBF">
            <w:pPr>
              <w:ind w:firstLine="0"/>
              <w:rPr>
                <w:rFonts w:ascii="Times New Roman" w:hAnsi="Times New Roman" w:cs="Times New Roman"/>
                <w:sz w:val="20"/>
                <w:szCs w:val="20"/>
              </w:rPr>
            </w:pPr>
            <w:r>
              <w:rPr>
                <w:rFonts w:ascii="Times New Roman" w:hAnsi="Times New Roman" w:cs="Times New Roman"/>
                <w:sz w:val="20"/>
                <w:szCs w:val="20"/>
              </w:rPr>
              <w:t>31.12.202</w:t>
            </w:r>
            <w:r w:rsidR="00782FBF">
              <w:rPr>
                <w:rFonts w:ascii="Times New Roman" w:hAnsi="Times New Roman" w:cs="Times New Roman"/>
                <w:sz w:val="20"/>
                <w:szCs w:val="20"/>
              </w:rPr>
              <w:t>5</w:t>
            </w:r>
            <w:r>
              <w:rPr>
                <w:rFonts w:ascii="Times New Roman" w:hAnsi="Times New Roman" w:cs="Times New Roman"/>
                <w:sz w:val="20"/>
                <w:szCs w:val="20"/>
              </w:rPr>
              <w:t>г.</w:t>
            </w:r>
          </w:p>
        </w:tc>
        <w:tc>
          <w:tcPr>
            <w:tcW w:w="2123" w:type="dxa"/>
            <w:gridSpan w:val="2"/>
            <w:tcBorders>
              <w:top w:val="single" w:sz="4" w:space="0" w:color="auto"/>
              <w:left w:val="single" w:sz="4" w:space="0" w:color="auto"/>
              <w:bottom w:val="single" w:sz="4" w:space="0" w:color="auto"/>
              <w:right w:val="single" w:sz="4" w:space="0" w:color="auto"/>
            </w:tcBorders>
            <w:shd w:val="clear" w:color="auto" w:fill="FFFFFF"/>
          </w:tcPr>
          <w:p w:rsidR="00CB0B8A" w:rsidRDefault="00CB0B8A">
            <w:pPr>
              <w:ind w:firstLine="0"/>
              <w:rPr>
                <w:rFonts w:ascii="Times New Roman" w:hAnsi="Times New Roman" w:cs="Times New Roman"/>
                <w:sz w:val="20"/>
                <w:szCs w:val="20"/>
              </w:rPr>
            </w:pPr>
          </w:p>
        </w:tc>
      </w:tr>
    </w:tbl>
    <w:p w:rsidR="00CB0B8A" w:rsidRDefault="00CB0B8A">
      <w:pPr>
        <w:sectPr w:rsidR="00CB0B8A">
          <w:headerReference w:type="default" r:id="rId13"/>
          <w:headerReference w:type="first" r:id="rId14"/>
          <w:pgSz w:w="16838" w:h="11906" w:orient="landscape"/>
          <w:pgMar w:top="777" w:right="536" w:bottom="851" w:left="566" w:header="720" w:footer="0" w:gutter="0"/>
          <w:cols w:space="720"/>
          <w:formProt w:val="0"/>
          <w:titlePg/>
          <w:docGrid w:linePitch="100"/>
        </w:sectPr>
      </w:pPr>
    </w:p>
    <w:p w:rsidR="00CB0B8A" w:rsidRDefault="00CB0B8A">
      <w:pPr>
        <w:pStyle w:val="afffff0"/>
        <w:shd w:val="clear" w:color="auto" w:fill="FFFFFF"/>
        <w:spacing w:beforeAutospacing="1" w:afterAutospacing="1" w:line="240" w:lineRule="auto"/>
        <w:jc w:val="center"/>
        <w:rPr>
          <w:rFonts w:ascii="Times New Roman" w:hAnsi="Times New Roman"/>
          <w:sz w:val="28"/>
          <w:szCs w:val="28"/>
        </w:rPr>
      </w:pPr>
    </w:p>
    <w:sectPr w:rsidR="00CB0B8A" w:rsidSect="00CB0B8A">
      <w:headerReference w:type="default" r:id="rId15"/>
      <w:headerReference w:type="first" r:id="rId16"/>
      <w:pgSz w:w="11906" w:h="16838"/>
      <w:pgMar w:top="777" w:right="851" w:bottom="567" w:left="1701" w:header="720" w:footer="0"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C8B" w:rsidRDefault="00217C8B" w:rsidP="00CB0B8A">
      <w:r>
        <w:separator/>
      </w:r>
    </w:p>
  </w:endnote>
  <w:endnote w:type="continuationSeparator" w:id="0">
    <w:p w:rsidR="00217C8B" w:rsidRDefault="00217C8B" w:rsidP="00CB0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font>
  <w:font w:name="DejaVu Sans">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C8B" w:rsidRDefault="00217C8B">
      <w:pPr>
        <w:rPr>
          <w:sz w:val="12"/>
        </w:rPr>
      </w:pPr>
      <w:r>
        <w:separator/>
      </w:r>
    </w:p>
  </w:footnote>
  <w:footnote w:type="continuationSeparator" w:id="0">
    <w:p w:rsidR="00217C8B" w:rsidRDefault="00217C8B">
      <w:pPr>
        <w:rPr>
          <w:sz w:val="12"/>
        </w:rPr>
      </w:pPr>
      <w:r>
        <w:continuationSeparator/>
      </w:r>
    </w:p>
  </w:footnote>
  <w:footnote w:id="1">
    <w:p w:rsidR="00A75C93" w:rsidRDefault="00A75C93">
      <w:r>
        <w:rPr>
          <w:rStyle w:val="FootnoteCharacters"/>
        </w:rPr>
        <w:footnoteRef/>
      </w:r>
    </w:p>
    <w:p w:rsidR="00A75C93" w:rsidRDefault="00A75C93">
      <w:pPr>
        <w:pStyle w:val="14"/>
        <w:widowControl w:val="0"/>
        <w:ind w:left="0" w:right="-59" w:firstLine="0"/>
        <w:jc w:val="left"/>
        <w:rPr>
          <w:b w:val="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C93" w:rsidRDefault="00A75C93">
    <w:pPr>
      <w:spacing w:after="141" w:line="259" w:lineRule="auto"/>
      <w:ind w:firstLine="0"/>
      <w:jc w:val="left"/>
    </w:pPr>
  </w:p>
  <w:p w:rsidR="00A75C93" w:rsidRDefault="00A75C93">
    <w:pPr>
      <w:tabs>
        <w:tab w:val="center" w:pos="7818"/>
        <w:tab w:val="center" w:pos="15636"/>
      </w:tabs>
      <w:spacing w:line="259" w:lineRule="auto"/>
      <w:ind w:firstLine="0"/>
      <w:jc w:val="left"/>
    </w:pPr>
    <w:r>
      <w:rPr>
        <w:rFonts w:ascii="Calibri" w:eastAsia="Calibri" w:hAnsi="Calibri" w:cs="Calibri"/>
        <w:sz w:val="22"/>
      </w:rPr>
      <w:tab/>
    </w:r>
    <w:r>
      <w:fldChar w:fldCharType="begin"/>
    </w:r>
    <w:r>
      <w:instrText xml:space="preserve"> PAGE </w:instrText>
    </w:r>
    <w:r>
      <w:fldChar w:fldCharType="separate"/>
    </w:r>
    <w:r>
      <w:t>0</w:t>
    </w:r>
    <w:r>
      <w:fldChar w:fldCharType="end"/>
    </w:r>
    <w:r>
      <w:tab/>
    </w:r>
  </w:p>
  <w:p w:rsidR="00A75C93" w:rsidRDefault="00A75C93">
    <w:pPr>
      <w:spacing w:line="259" w:lineRule="auto"/>
      <w:ind w:right="32" w:firstLine="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C93" w:rsidRDefault="00A75C93">
    <w:pPr>
      <w:tabs>
        <w:tab w:val="center" w:pos="7818"/>
        <w:tab w:val="center" w:pos="15636"/>
      </w:tabs>
      <w:spacing w:line="259" w:lineRule="auto"/>
      <w:ind w:firstLine="0"/>
      <w:jc w:val="center"/>
    </w:pPr>
    <w:r>
      <w:rPr>
        <w:rFonts w:ascii="Times New Roman" w:hAnsi="Times New Roman" w:cs="Times New Roman"/>
        <w:b/>
      </w:rPr>
      <w:fldChar w:fldCharType="begin"/>
    </w:r>
    <w:r>
      <w:rPr>
        <w:rFonts w:ascii="Times New Roman" w:hAnsi="Times New Roman" w:cs="Times New Roman"/>
        <w:b/>
      </w:rPr>
      <w:instrText xml:space="preserve"> PAGE </w:instrText>
    </w:r>
    <w:r>
      <w:rPr>
        <w:rFonts w:ascii="Times New Roman" w:hAnsi="Times New Roman" w:cs="Times New Roman"/>
        <w:b/>
      </w:rPr>
      <w:fldChar w:fldCharType="separate"/>
    </w:r>
    <w:r w:rsidR="007F3BAD">
      <w:rPr>
        <w:rFonts w:ascii="Times New Roman" w:hAnsi="Times New Roman" w:cs="Times New Roman"/>
        <w:b/>
        <w:noProof/>
      </w:rPr>
      <w:t>7</w:t>
    </w:r>
    <w:r>
      <w:rPr>
        <w:rFonts w:ascii="Times New Roman" w:hAnsi="Times New Roman" w:cs="Times New Roman"/>
        <w: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C93" w:rsidRDefault="00A75C93">
    <w:pPr>
      <w:tabs>
        <w:tab w:val="center" w:pos="7818"/>
        <w:tab w:val="center" w:pos="15636"/>
      </w:tabs>
      <w:spacing w:line="259" w:lineRule="auto"/>
      <w:ind w:firstLine="0"/>
      <w:jc w:val="center"/>
    </w:pPr>
    <w:r>
      <w:rPr>
        <w:rFonts w:ascii="Times New Roman" w:hAnsi="Times New Roman" w:cs="Times New Roman"/>
        <w:b/>
      </w:rPr>
      <w:fldChar w:fldCharType="begin"/>
    </w:r>
    <w:r>
      <w:rPr>
        <w:rFonts w:ascii="Times New Roman" w:hAnsi="Times New Roman" w:cs="Times New Roman"/>
        <w:b/>
      </w:rPr>
      <w:instrText xml:space="preserve"> PAGE </w:instrText>
    </w:r>
    <w:r>
      <w:rPr>
        <w:rFonts w:ascii="Times New Roman" w:hAnsi="Times New Roman" w:cs="Times New Roman"/>
        <w:b/>
      </w:rPr>
      <w:fldChar w:fldCharType="separate"/>
    </w:r>
    <w:r w:rsidR="007F3BAD">
      <w:rPr>
        <w:rFonts w:ascii="Times New Roman" w:hAnsi="Times New Roman" w:cs="Times New Roman"/>
        <w:b/>
        <w:noProof/>
      </w:rPr>
      <w:t>9</w:t>
    </w:r>
    <w:r>
      <w:rPr>
        <w:rFonts w:ascii="Times New Roman" w:hAnsi="Times New Roman" w:cs="Times New Roman"/>
        <w:b/>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C93" w:rsidRDefault="00A75C9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C93" w:rsidRDefault="00A75C93">
    <w:pPr>
      <w:tabs>
        <w:tab w:val="center" w:pos="7818"/>
        <w:tab w:val="center" w:pos="15636"/>
      </w:tabs>
      <w:spacing w:line="259" w:lineRule="auto"/>
      <w:ind w:firstLine="0"/>
      <w:jc w:val="center"/>
    </w:pPr>
    <w:r>
      <w:rPr>
        <w:rFonts w:ascii="Times New Roman" w:hAnsi="Times New Roman" w:cs="Times New Roman"/>
        <w:b/>
      </w:rPr>
      <w:fldChar w:fldCharType="begin"/>
    </w:r>
    <w:r>
      <w:rPr>
        <w:rFonts w:ascii="Times New Roman" w:hAnsi="Times New Roman" w:cs="Times New Roman"/>
        <w:b/>
      </w:rPr>
      <w:instrText xml:space="preserve"> PAGE </w:instrText>
    </w:r>
    <w:r>
      <w:rPr>
        <w:rFonts w:ascii="Times New Roman" w:hAnsi="Times New Roman" w:cs="Times New Roman"/>
        <w:b/>
      </w:rPr>
      <w:fldChar w:fldCharType="separate"/>
    </w:r>
    <w:r>
      <w:rPr>
        <w:rFonts w:ascii="Times New Roman" w:hAnsi="Times New Roman" w:cs="Times New Roman"/>
        <w:b/>
      </w:rPr>
      <w:t>0</w:t>
    </w:r>
    <w:r>
      <w:rPr>
        <w:rFonts w:ascii="Times New Roman" w:hAnsi="Times New Roman" w:cs="Times New Roman"/>
        <w:b/>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C93" w:rsidRDefault="00A75C9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CB0B8A"/>
    <w:rsid w:val="000B15EF"/>
    <w:rsid w:val="001A6C24"/>
    <w:rsid w:val="001B6324"/>
    <w:rsid w:val="00217C8B"/>
    <w:rsid w:val="0027631A"/>
    <w:rsid w:val="002F40A2"/>
    <w:rsid w:val="00413F22"/>
    <w:rsid w:val="00782FBF"/>
    <w:rsid w:val="007F3BAD"/>
    <w:rsid w:val="008C3ACA"/>
    <w:rsid w:val="0094287A"/>
    <w:rsid w:val="00A16EC5"/>
    <w:rsid w:val="00A75C93"/>
    <w:rsid w:val="00AA3815"/>
    <w:rsid w:val="00AD20AC"/>
    <w:rsid w:val="00AF3653"/>
    <w:rsid w:val="00BF5D3B"/>
    <w:rsid w:val="00CB0B8A"/>
    <w:rsid w:val="00ED2374"/>
    <w:rsid w:val="00F05BC9"/>
    <w:rsid w:val="00FB5B20"/>
    <w:rsid w:val="00FE5C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6AD76E6C-28B0-43F1-BEDB-BA41FC5C8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6E87"/>
    <w:pPr>
      <w:widowControl w:val="0"/>
      <w:ind w:firstLine="720"/>
      <w:jc w:val="both"/>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 Знак"/>
    <w:basedOn w:val="a0"/>
    <w:link w:val="11"/>
    <w:qFormat/>
    <w:rsid w:val="002F6E87"/>
    <w:rPr>
      <w:rFonts w:ascii="Cambria" w:eastAsia="Times New Roman" w:hAnsi="Cambria" w:cs="Times New Roman"/>
      <w:b/>
      <w:bCs/>
      <w:kern w:val="2"/>
      <w:sz w:val="32"/>
      <w:szCs w:val="32"/>
    </w:rPr>
  </w:style>
  <w:style w:type="character" w:customStyle="1" w:styleId="2">
    <w:name w:val="Заголовок 2 Знак"/>
    <w:basedOn w:val="a0"/>
    <w:link w:val="21"/>
    <w:qFormat/>
    <w:rsid w:val="002F6E87"/>
    <w:rPr>
      <w:rFonts w:ascii="Cambria" w:eastAsia="Times New Roman" w:hAnsi="Cambria" w:cs="Times New Roman"/>
      <w:b/>
      <w:bCs/>
      <w:i/>
      <w:iCs/>
      <w:sz w:val="28"/>
      <w:szCs w:val="28"/>
    </w:rPr>
  </w:style>
  <w:style w:type="character" w:customStyle="1" w:styleId="3">
    <w:name w:val="Заголовок 3 Знак"/>
    <w:basedOn w:val="a0"/>
    <w:link w:val="31"/>
    <w:qFormat/>
    <w:rsid w:val="002F6E87"/>
    <w:rPr>
      <w:rFonts w:ascii="Cambria" w:eastAsia="Times New Roman" w:hAnsi="Cambria" w:cs="Times New Roman"/>
      <w:b/>
      <w:bCs/>
      <w:sz w:val="26"/>
      <w:szCs w:val="26"/>
    </w:rPr>
  </w:style>
  <w:style w:type="character" w:customStyle="1" w:styleId="4">
    <w:name w:val="Заголовок 4 Знак"/>
    <w:basedOn w:val="a0"/>
    <w:link w:val="41"/>
    <w:qFormat/>
    <w:rsid w:val="002F6E87"/>
    <w:rPr>
      <w:rFonts w:ascii="Calibri" w:eastAsia="Times New Roman" w:hAnsi="Calibri" w:cs="Times New Roman"/>
      <w:b/>
      <w:bCs/>
      <w:sz w:val="28"/>
      <w:szCs w:val="28"/>
    </w:rPr>
  </w:style>
  <w:style w:type="character" w:customStyle="1" w:styleId="a3">
    <w:name w:val="Цветовое выделение"/>
    <w:uiPriority w:val="99"/>
    <w:qFormat/>
    <w:rsid w:val="002F6E87"/>
    <w:rPr>
      <w:b/>
      <w:color w:val="26282F"/>
    </w:rPr>
  </w:style>
  <w:style w:type="character" w:customStyle="1" w:styleId="a4">
    <w:name w:val="Гипертекстовая ссылка"/>
    <w:uiPriority w:val="99"/>
    <w:qFormat/>
    <w:rsid w:val="002F6E87"/>
    <w:rPr>
      <w:rFonts w:cs="Times New Roman"/>
      <w:b/>
      <w:color w:val="106BBE"/>
    </w:rPr>
  </w:style>
  <w:style w:type="character" w:customStyle="1" w:styleId="a5">
    <w:name w:val="Активная гипертекстовая ссылка"/>
    <w:qFormat/>
    <w:rsid w:val="002F6E87"/>
    <w:rPr>
      <w:rFonts w:cs="Times New Roman"/>
      <w:b/>
      <w:color w:val="106BBE"/>
      <w:u w:val="single"/>
    </w:rPr>
  </w:style>
  <w:style w:type="character" w:customStyle="1" w:styleId="a6">
    <w:name w:val="Выделение для Базового Поиска"/>
    <w:qFormat/>
    <w:rsid w:val="002F6E87"/>
    <w:rPr>
      <w:rFonts w:cs="Times New Roman"/>
      <w:b/>
      <w:bCs/>
      <w:color w:val="0058A9"/>
    </w:rPr>
  </w:style>
  <w:style w:type="character" w:customStyle="1" w:styleId="a7">
    <w:name w:val="Выделение для Базового Поиска (курсив)"/>
    <w:qFormat/>
    <w:rsid w:val="002F6E87"/>
    <w:rPr>
      <w:rFonts w:cs="Times New Roman"/>
      <w:b/>
      <w:bCs/>
      <w:i/>
      <w:iCs/>
      <w:color w:val="0058A9"/>
    </w:rPr>
  </w:style>
  <w:style w:type="character" w:customStyle="1" w:styleId="a8">
    <w:name w:val="Название Знак"/>
    <w:basedOn w:val="a0"/>
    <w:link w:val="a9"/>
    <w:qFormat/>
    <w:rsid w:val="002F6E87"/>
    <w:rPr>
      <w:rFonts w:ascii="Verdana" w:eastAsia="Times New Roman" w:hAnsi="Verdana" w:cs="Verdana"/>
      <w:b/>
      <w:bCs/>
      <w:color w:val="0058A9"/>
      <w:lang w:eastAsia="ru-RU"/>
    </w:rPr>
  </w:style>
  <w:style w:type="character" w:customStyle="1" w:styleId="aa">
    <w:name w:val="Заголовок своего сообщения"/>
    <w:qFormat/>
    <w:rsid w:val="002F6E87"/>
    <w:rPr>
      <w:rFonts w:cs="Times New Roman"/>
      <w:b/>
      <w:bCs/>
      <w:color w:val="26282F"/>
    </w:rPr>
  </w:style>
  <w:style w:type="character" w:customStyle="1" w:styleId="ab">
    <w:name w:val="Заголовок чужого сообщения"/>
    <w:qFormat/>
    <w:rsid w:val="002F6E87"/>
    <w:rPr>
      <w:rFonts w:cs="Times New Roman"/>
      <w:b/>
      <w:bCs/>
      <w:color w:val="FF0000"/>
    </w:rPr>
  </w:style>
  <w:style w:type="character" w:customStyle="1" w:styleId="ac">
    <w:name w:val="Найденные слова"/>
    <w:qFormat/>
    <w:rsid w:val="002F6E87"/>
    <w:rPr>
      <w:rFonts w:cs="Times New Roman"/>
      <w:b/>
      <w:color w:val="26282F"/>
      <w:shd w:val="clear" w:color="auto" w:fill="FFF580"/>
    </w:rPr>
  </w:style>
  <w:style w:type="character" w:customStyle="1" w:styleId="ad">
    <w:name w:val="Не вступил в силу"/>
    <w:qFormat/>
    <w:rsid w:val="002F6E87"/>
    <w:rPr>
      <w:rFonts w:cs="Times New Roman"/>
      <w:b/>
      <w:color w:val="000000"/>
      <w:shd w:val="clear" w:color="auto" w:fill="D8EDE8"/>
    </w:rPr>
  </w:style>
  <w:style w:type="character" w:customStyle="1" w:styleId="ae">
    <w:name w:val="Опечатки"/>
    <w:qFormat/>
    <w:rsid w:val="002F6E87"/>
    <w:rPr>
      <w:color w:val="FF0000"/>
    </w:rPr>
  </w:style>
  <w:style w:type="character" w:customStyle="1" w:styleId="af">
    <w:name w:val="Продолжение ссылки"/>
    <w:basedOn w:val="a4"/>
    <w:qFormat/>
    <w:rsid w:val="002F6E87"/>
    <w:rPr>
      <w:rFonts w:cs="Times New Roman"/>
      <w:b/>
      <w:color w:val="106BBE"/>
    </w:rPr>
  </w:style>
  <w:style w:type="character" w:customStyle="1" w:styleId="af0">
    <w:name w:val="Сравнение редакций"/>
    <w:qFormat/>
    <w:rsid w:val="002F6E87"/>
    <w:rPr>
      <w:rFonts w:cs="Times New Roman"/>
      <w:b/>
      <w:color w:val="26282F"/>
    </w:rPr>
  </w:style>
  <w:style w:type="character" w:customStyle="1" w:styleId="af1">
    <w:name w:val="Сравнение редакций. Добавленный фрагмент"/>
    <w:qFormat/>
    <w:rsid w:val="002F6E87"/>
    <w:rPr>
      <w:color w:val="000000"/>
      <w:shd w:val="clear" w:color="auto" w:fill="C1D7FF"/>
    </w:rPr>
  </w:style>
  <w:style w:type="character" w:customStyle="1" w:styleId="af2">
    <w:name w:val="Сравнение редакций. Удаленный фрагмент"/>
    <w:qFormat/>
    <w:rsid w:val="002F6E87"/>
    <w:rPr>
      <w:color w:val="000000"/>
      <w:shd w:val="clear" w:color="auto" w:fill="C4C413"/>
    </w:rPr>
  </w:style>
  <w:style w:type="character" w:customStyle="1" w:styleId="af3">
    <w:name w:val="Утратил силу"/>
    <w:qFormat/>
    <w:rsid w:val="002F6E87"/>
    <w:rPr>
      <w:rFonts w:cs="Times New Roman"/>
      <w:b/>
      <w:strike/>
      <w:color w:val="666600"/>
    </w:rPr>
  </w:style>
  <w:style w:type="character" w:customStyle="1" w:styleId="af4">
    <w:name w:val="Верхний колонтитул Знак"/>
    <w:basedOn w:val="a0"/>
    <w:link w:val="10"/>
    <w:uiPriority w:val="99"/>
    <w:qFormat/>
    <w:rsid w:val="002F6E87"/>
    <w:rPr>
      <w:rFonts w:ascii="Times New Roman" w:eastAsia="Times New Roman" w:hAnsi="Times New Roman" w:cs="Times New Roman"/>
      <w:sz w:val="20"/>
      <w:szCs w:val="20"/>
    </w:rPr>
  </w:style>
  <w:style w:type="character" w:customStyle="1" w:styleId="af5">
    <w:name w:val="Нижний колонтитул Знак"/>
    <w:basedOn w:val="a0"/>
    <w:link w:val="12"/>
    <w:uiPriority w:val="99"/>
    <w:qFormat/>
    <w:rsid w:val="002F6E87"/>
    <w:rPr>
      <w:rFonts w:ascii="Times New Roman" w:eastAsia="Times New Roman" w:hAnsi="Times New Roman" w:cs="Times New Roman"/>
      <w:sz w:val="20"/>
      <w:szCs w:val="20"/>
    </w:rPr>
  </w:style>
  <w:style w:type="character" w:styleId="af6">
    <w:name w:val="page number"/>
    <w:qFormat/>
    <w:rsid w:val="002F6E87"/>
    <w:rPr>
      <w:rFonts w:cs="Times New Roman"/>
    </w:rPr>
  </w:style>
  <w:style w:type="character" w:styleId="af7">
    <w:name w:val="annotation reference"/>
    <w:uiPriority w:val="99"/>
    <w:semiHidden/>
    <w:qFormat/>
    <w:rsid w:val="002F6E87"/>
    <w:rPr>
      <w:rFonts w:cs="Times New Roman"/>
      <w:sz w:val="16"/>
      <w:szCs w:val="16"/>
    </w:rPr>
  </w:style>
  <w:style w:type="character" w:customStyle="1" w:styleId="af8">
    <w:name w:val="Текст примечания Знак"/>
    <w:basedOn w:val="a0"/>
    <w:link w:val="af9"/>
    <w:uiPriority w:val="99"/>
    <w:semiHidden/>
    <w:qFormat/>
    <w:rsid w:val="002F6E87"/>
    <w:rPr>
      <w:rFonts w:ascii="Arial" w:eastAsia="Times New Roman" w:hAnsi="Arial" w:cs="Times New Roman"/>
      <w:sz w:val="20"/>
      <w:szCs w:val="20"/>
    </w:rPr>
  </w:style>
  <w:style w:type="character" w:customStyle="1" w:styleId="afa">
    <w:name w:val="Тема примечания Знак"/>
    <w:basedOn w:val="af8"/>
    <w:link w:val="afb"/>
    <w:semiHidden/>
    <w:qFormat/>
    <w:rsid w:val="002F6E87"/>
    <w:rPr>
      <w:rFonts w:ascii="Arial" w:eastAsia="Times New Roman" w:hAnsi="Arial" w:cs="Times New Roman"/>
      <w:b/>
      <w:bCs/>
      <w:sz w:val="20"/>
      <w:szCs w:val="20"/>
    </w:rPr>
  </w:style>
  <w:style w:type="character" w:customStyle="1" w:styleId="afc">
    <w:name w:val="Текст выноски Знак"/>
    <w:basedOn w:val="a0"/>
    <w:link w:val="afd"/>
    <w:semiHidden/>
    <w:qFormat/>
    <w:rsid w:val="002F6E87"/>
    <w:rPr>
      <w:rFonts w:ascii="Tahoma" w:eastAsia="Times New Roman" w:hAnsi="Tahoma" w:cs="Times New Roman"/>
      <w:sz w:val="16"/>
      <w:szCs w:val="16"/>
    </w:rPr>
  </w:style>
  <w:style w:type="character" w:customStyle="1" w:styleId="13">
    <w:name w:val="Основной текст Знак1"/>
    <w:qFormat/>
    <w:rsid w:val="002F6E87"/>
    <w:rPr>
      <w:rFonts w:ascii="Times New Roman" w:hAnsi="Times New Roman" w:cs="Times New Roman"/>
      <w:shd w:val="clear" w:color="auto" w:fill="FFFFFF"/>
    </w:rPr>
  </w:style>
  <w:style w:type="character" w:customStyle="1" w:styleId="afe">
    <w:name w:val="Основной текст Знак"/>
    <w:basedOn w:val="a0"/>
    <w:link w:val="aff"/>
    <w:qFormat/>
    <w:rsid w:val="002F6E87"/>
    <w:rPr>
      <w:rFonts w:ascii="Times New Roman" w:eastAsia="Times New Roman" w:hAnsi="Times New Roman" w:cs="Times New Roman"/>
      <w:b/>
      <w:bCs/>
      <w:sz w:val="10"/>
      <w:szCs w:val="10"/>
    </w:rPr>
  </w:style>
  <w:style w:type="character" w:styleId="aff0">
    <w:name w:val="Hyperlink"/>
    <w:uiPriority w:val="99"/>
    <w:rsid w:val="002F6E87"/>
    <w:rPr>
      <w:color w:val="0000FF"/>
      <w:u w:val="single"/>
    </w:rPr>
  </w:style>
  <w:style w:type="character" w:customStyle="1" w:styleId="s10">
    <w:name w:val="s_10"/>
    <w:qFormat/>
    <w:rsid w:val="002F6E87"/>
  </w:style>
  <w:style w:type="character" w:customStyle="1" w:styleId="aff1">
    <w:name w:val="Текст сноски Знак"/>
    <w:basedOn w:val="a0"/>
    <w:link w:val="14"/>
    <w:uiPriority w:val="99"/>
    <w:qFormat/>
    <w:rsid w:val="002F6E87"/>
    <w:rPr>
      <w:rFonts w:ascii="Times New Roman" w:eastAsia="Times New Roman" w:hAnsi="Times New Roman" w:cs="Times New Roman"/>
      <w:b/>
      <w:color w:val="000000"/>
      <w:sz w:val="20"/>
      <w:szCs w:val="20"/>
    </w:rPr>
  </w:style>
  <w:style w:type="character" w:customStyle="1" w:styleId="FootnoteCharacters">
    <w:name w:val="Footnote Characters"/>
    <w:uiPriority w:val="99"/>
    <w:unhideWhenUsed/>
    <w:qFormat/>
    <w:rsid w:val="002F6E87"/>
    <w:rPr>
      <w:vertAlign w:val="superscript"/>
    </w:rPr>
  </w:style>
  <w:style w:type="character" w:customStyle="1" w:styleId="15">
    <w:name w:val="Знак сноски1"/>
    <w:qFormat/>
    <w:rsid w:val="0059761D"/>
    <w:rPr>
      <w:vertAlign w:val="superscript"/>
    </w:rPr>
  </w:style>
  <w:style w:type="character" w:customStyle="1" w:styleId="s11">
    <w:name w:val="s_11"/>
    <w:qFormat/>
    <w:rsid w:val="002F6E87"/>
  </w:style>
  <w:style w:type="character" w:customStyle="1" w:styleId="30">
    <w:name w:val="Основной текст с отступом 3 Знак"/>
    <w:basedOn w:val="a0"/>
    <w:link w:val="32"/>
    <w:uiPriority w:val="99"/>
    <w:semiHidden/>
    <w:qFormat/>
    <w:rsid w:val="005D44C2"/>
    <w:rPr>
      <w:rFonts w:ascii="Arial" w:eastAsia="Times New Roman" w:hAnsi="Arial" w:cs="Arial"/>
      <w:sz w:val="16"/>
      <w:szCs w:val="16"/>
      <w:lang w:eastAsia="ru-RU"/>
    </w:rPr>
  </w:style>
  <w:style w:type="character" w:customStyle="1" w:styleId="aff2">
    <w:name w:val="Без интервала Знак"/>
    <w:link w:val="aff3"/>
    <w:qFormat/>
    <w:rsid w:val="00700168"/>
    <w:rPr>
      <w:rFonts w:ascii="Calibri" w:eastAsia="Times New Roman" w:hAnsi="Calibri" w:cs="Times New Roman"/>
      <w:lang w:eastAsia="ru-RU"/>
    </w:rPr>
  </w:style>
  <w:style w:type="character" w:customStyle="1" w:styleId="5">
    <w:name w:val="Заголовок 5 Знак"/>
    <w:basedOn w:val="a0"/>
    <w:link w:val="51"/>
    <w:uiPriority w:val="9"/>
    <w:qFormat/>
    <w:rsid w:val="00BF5057"/>
    <w:rPr>
      <w:rFonts w:asciiTheme="majorHAnsi" w:eastAsiaTheme="majorEastAsia" w:hAnsiTheme="majorHAnsi" w:cstheme="majorBidi"/>
      <w:color w:val="365F91" w:themeColor="accent1" w:themeShade="BF"/>
      <w:sz w:val="24"/>
      <w:szCs w:val="24"/>
      <w:lang w:eastAsia="ru-RU"/>
    </w:rPr>
  </w:style>
  <w:style w:type="character" w:customStyle="1" w:styleId="16">
    <w:name w:val="Знак концевой сноски1"/>
    <w:qFormat/>
    <w:rsid w:val="0059761D"/>
    <w:rPr>
      <w:vertAlign w:val="superscript"/>
    </w:rPr>
  </w:style>
  <w:style w:type="character" w:customStyle="1" w:styleId="EndnoteCharacters">
    <w:name w:val="Endnote Characters"/>
    <w:qFormat/>
    <w:rsid w:val="0059761D"/>
  </w:style>
  <w:style w:type="character" w:customStyle="1" w:styleId="20">
    <w:name w:val="Знак сноски2"/>
    <w:rsid w:val="00CB0B8A"/>
    <w:rPr>
      <w:vertAlign w:val="superscript"/>
    </w:rPr>
  </w:style>
  <w:style w:type="character" w:customStyle="1" w:styleId="22">
    <w:name w:val="Знак концевой сноски2"/>
    <w:rsid w:val="00CB0B8A"/>
    <w:rPr>
      <w:vertAlign w:val="superscript"/>
    </w:rPr>
  </w:style>
  <w:style w:type="paragraph" w:customStyle="1" w:styleId="Heading">
    <w:name w:val="Heading"/>
    <w:basedOn w:val="a"/>
    <w:next w:val="aff"/>
    <w:qFormat/>
    <w:rsid w:val="0059761D"/>
    <w:pPr>
      <w:keepNext/>
      <w:spacing w:before="240" w:after="120"/>
    </w:pPr>
    <w:rPr>
      <w:rFonts w:ascii="Liberation Sans" w:eastAsia="DejaVu Sans" w:hAnsi="Liberation Sans" w:cs="DejaVu Sans"/>
      <w:sz w:val="28"/>
      <w:szCs w:val="28"/>
    </w:rPr>
  </w:style>
  <w:style w:type="paragraph" w:styleId="aff">
    <w:name w:val="Body Text"/>
    <w:basedOn w:val="a"/>
    <w:link w:val="afe"/>
    <w:rsid w:val="002F6E87"/>
    <w:pPr>
      <w:pBdr>
        <w:bottom w:val="single" w:sz="18" w:space="1" w:color="000000"/>
      </w:pBdr>
      <w:ind w:firstLine="0"/>
      <w:jc w:val="center"/>
      <w:textAlignment w:val="baseline"/>
    </w:pPr>
    <w:rPr>
      <w:rFonts w:ascii="Times New Roman" w:hAnsi="Times New Roman" w:cs="Times New Roman"/>
      <w:b/>
      <w:bCs/>
      <w:sz w:val="10"/>
      <w:szCs w:val="10"/>
    </w:rPr>
  </w:style>
  <w:style w:type="paragraph" w:styleId="aff4">
    <w:name w:val="List"/>
    <w:basedOn w:val="a"/>
    <w:unhideWhenUsed/>
    <w:rsid w:val="002F6E87"/>
    <w:pPr>
      <w:widowControl/>
      <w:ind w:left="283" w:hanging="283"/>
      <w:jc w:val="left"/>
    </w:pPr>
    <w:rPr>
      <w:rFonts w:ascii="Times New Roman" w:hAnsi="Times New Roman" w:cs="Times New Roman"/>
      <w:lang w:eastAsia="ar-SA"/>
    </w:rPr>
  </w:style>
  <w:style w:type="paragraph" w:customStyle="1" w:styleId="17">
    <w:name w:val="Название объекта1"/>
    <w:basedOn w:val="a"/>
    <w:qFormat/>
    <w:rsid w:val="00CB0B8A"/>
    <w:pPr>
      <w:suppressLineNumbers/>
      <w:spacing w:before="120" w:after="120"/>
    </w:pPr>
    <w:rPr>
      <w:i/>
      <w:iCs/>
    </w:rPr>
  </w:style>
  <w:style w:type="paragraph" w:customStyle="1" w:styleId="Index">
    <w:name w:val="Index"/>
    <w:basedOn w:val="a"/>
    <w:qFormat/>
    <w:rsid w:val="0059761D"/>
    <w:pPr>
      <w:suppressLineNumbers/>
    </w:pPr>
  </w:style>
  <w:style w:type="paragraph" w:customStyle="1" w:styleId="11">
    <w:name w:val="Заголовок 11"/>
    <w:basedOn w:val="a"/>
    <w:next w:val="a"/>
    <w:link w:val="1"/>
    <w:qFormat/>
    <w:rsid w:val="002F6E87"/>
    <w:pPr>
      <w:spacing w:before="108" w:after="108"/>
      <w:ind w:firstLine="0"/>
      <w:jc w:val="center"/>
      <w:outlineLvl w:val="0"/>
    </w:pPr>
    <w:rPr>
      <w:rFonts w:ascii="Cambria" w:hAnsi="Cambria" w:cs="Times New Roman"/>
      <w:b/>
      <w:bCs/>
      <w:kern w:val="2"/>
      <w:sz w:val="32"/>
      <w:szCs w:val="32"/>
    </w:rPr>
  </w:style>
  <w:style w:type="paragraph" w:customStyle="1" w:styleId="21">
    <w:name w:val="Заголовок 21"/>
    <w:basedOn w:val="11"/>
    <w:next w:val="a"/>
    <w:link w:val="2"/>
    <w:qFormat/>
    <w:rsid w:val="002F6E87"/>
    <w:pPr>
      <w:outlineLvl w:val="1"/>
    </w:pPr>
    <w:rPr>
      <w:i/>
      <w:iCs/>
      <w:kern w:val="0"/>
      <w:sz w:val="28"/>
      <w:szCs w:val="28"/>
    </w:rPr>
  </w:style>
  <w:style w:type="paragraph" w:customStyle="1" w:styleId="31">
    <w:name w:val="Заголовок 31"/>
    <w:basedOn w:val="21"/>
    <w:next w:val="a"/>
    <w:link w:val="3"/>
    <w:qFormat/>
    <w:rsid w:val="002F6E87"/>
    <w:pPr>
      <w:outlineLvl w:val="2"/>
    </w:pPr>
    <w:rPr>
      <w:i w:val="0"/>
      <w:iCs w:val="0"/>
      <w:sz w:val="26"/>
      <w:szCs w:val="26"/>
    </w:rPr>
  </w:style>
  <w:style w:type="paragraph" w:customStyle="1" w:styleId="41">
    <w:name w:val="Заголовок 41"/>
    <w:basedOn w:val="31"/>
    <w:next w:val="a"/>
    <w:link w:val="4"/>
    <w:qFormat/>
    <w:rsid w:val="002F6E87"/>
    <w:pPr>
      <w:outlineLvl w:val="3"/>
    </w:pPr>
    <w:rPr>
      <w:rFonts w:ascii="Calibri" w:hAnsi="Calibri"/>
      <w:sz w:val="28"/>
      <w:szCs w:val="28"/>
    </w:rPr>
  </w:style>
  <w:style w:type="paragraph" w:customStyle="1" w:styleId="51">
    <w:name w:val="Заголовок 51"/>
    <w:basedOn w:val="a"/>
    <w:next w:val="a"/>
    <w:link w:val="5"/>
    <w:uiPriority w:val="9"/>
    <w:unhideWhenUsed/>
    <w:qFormat/>
    <w:rsid w:val="00BF5057"/>
    <w:pPr>
      <w:keepNext/>
      <w:keepLines/>
      <w:spacing w:before="40"/>
      <w:outlineLvl w:val="4"/>
    </w:pPr>
    <w:rPr>
      <w:rFonts w:asciiTheme="majorHAnsi" w:eastAsiaTheme="majorEastAsia" w:hAnsiTheme="majorHAnsi" w:cstheme="majorBidi"/>
      <w:color w:val="365F91" w:themeColor="accent1" w:themeShade="BF"/>
    </w:rPr>
  </w:style>
  <w:style w:type="paragraph" w:customStyle="1" w:styleId="18">
    <w:name w:val="Название объекта1"/>
    <w:basedOn w:val="a"/>
    <w:qFormat/>
    <w:rsid w:val="0059761D"/>
    <w:pPr>
      <w:suppressLineNumbers/>
      <w:spacing w:before="120" w:after="120"/>
    </w:pPr>
    <w:rPr>
      <w:i/>
      <w:iCs/>
    </w:rPr>
  </w:style>
  <w:style w:type="paragraph" w:customStyle="1" w:styleId="aff5">
    <w:name w:val="Внимание"/>
    <w:basedOn w:val="a"/>
    <w:next w:val="a"/>
    <w:qFormat/>
    <w:rsid w:val="002F6E87"/>
    <w:pPr>
      <w:spacing w:before="240" w:after="240"/>
      <w:ind w:left="420" w:right="420" w:firstLine="300"/>
    </w:pPr>
    <w:rPr>
      <w:shd w:val="clear" w:color="auto" w:fill="F5F3DA"/>
    </w:rPr>
  </w:style>
  <w:style w:type="paragraph" w:customStyle="1" w:styleId="aff6">
    <w:name w:val="Внимание: криминал!!"/>
    <w:basedOn w:val="aff5"/>
    <w:next w:val="a"/>
    <w:qFormat/>
    <w:rsid w:val="002F6E87"/>
  </w:style>
  <w:style w:type="paragraph" w:customStyle="1" w:styleId="aff7">
    <w:name w:val="Внимание: недобросовестность!"/>
    <w:basedOn w:val="aff5"/>
    <w:next w:val="a"/>
    <w:qFormat/>
    <w:rsid w:val="002F6E87"/>
  </w:style>
  <w:style w:type="paragraph" w:customStyle="1" w:styleId="aff8">
    <w:name w:val="Дочерний элемент списка"/>
    <w:basedOn w:val="a"/>
    <w:next w:val="a"/>
    <w:qFormat/>
    <w:rsid w:val="002F6E87"/>
    <w:pPr>
      <w:ind w:firstLine="0"/>
    </w:pPr>
    <w:rPr>
      <w:color w:val="868381"/>
      <w:sz w:val="20"/>
      <w:szCs w:val="20"/>
    </w:rPr>
  </w:style>
  <w:style w:type="paragraph" w:customStyle="1" w:styleId="aff9">
    <w:name w:val="Основное меню (преемственное)"/>
    <w:basedOn w:val="a"/>
    <w:next w:val="a"/>
    <w:qFormat/>
    <w:rsid w:val="002F6E87"/>
    <w:rPr>
      <w:rFonts w:ascii="Verdana" w:hAnsi="Verdana" w:cs="Verdana"/>
      <w:sz w:val="22"/>
      <w:szCs w:val="22"/>
    </w:rPr>
  </w:style>
  <w:style w:type="paragraph" w:styleId="a9">
    <w:name w:val="Title"/>
    <w:basedOn w:val="aff9"/>
    <w:next w:val="a"/>
    <w:link w:val="a8"/>
    <w:qFormat/>
    <w:rsid w:val="002F6E87"/>
    <w:rPr>
      <w:b/>
      <w:bCs/>
      <w:color w:val="0058A9"/>
      <w:shd w:val="clear" w:color="auto" w:fill="F0F0F0"/>
    </w:rPr>
  </w:style>
  <w:style w:type="paragraph" w:customStyle="1" w:styleId="affa">
    <w:name w:val="Заголовок группы контролов"/>
    <w:basedOn w:val="a"/>
    <w:next w:val="a"/>
    <w:qFormat/>
    <w:rsid w:val="002F6E87"/>
    <w:rPr>
      <w:b/>
      <w:bCs/>
      <w:color w:val="000000"/>
    </w:rPr>
  </w:style>
  <w:style w:type="paragraph" w:customStyle="1" w:styleId="affb">
    <w:name w:val="Заголовок для информации об изменениях"/>
    <w:basedOn w:val="11"/>
    <w:next w:val="a"/>
    <w:qFormat/>
    <w:rsid w:val="002F6E87"/>
    <w:pPr>
      <w:spacing w:before="0"/>
      <w:outlineLvl w:val="9"/>
    </w:pPr>
    <w:rPr>
      <w:b w:val="0"/>
      <w:bCs w:val="0"/>
      <w:sz w:val="18"/>
      <w:szCs w:val="18"/>
      <w:shd w:val="clear" w:color="auto" w:fill="FFFFFF"/>
    </w:rPr>
  </w:style>
  <w:style w:type="paragraph" w:customStyle="1" w:styleId="affc">
    <w:name w:val="Заголовок распахивающейся части диалога"/>
    <w:basedOn w:val="a"/>
    <w:next w:val="a"/>
    <w:qFormat/>
    <w:rsid w:val="002F6E87"/>
    <w:rPr>
      <w:i/>
      <w:iCs/>
      <w:color w:val="000080"/>
      <w:sz w:val="22"/>
      <w:szCs w:val="22"/>
    </w:rPr>
  </w:style>
  <w:style w:type="paragraph" w:customStyle="1" w:styleId="affd">
    <w:name w:val="Заголовок статьи"/>
    <w:basedOn w:val="a"/>
    <w:next w:val="a"/>
    <w:qFormat/>
    <w:rsid w:val="002F6E87"/>
    <w:pPr>
      <w:ind w:left="1612" w:hanging="892"/>
    </w:pPr>
  </w:style>
  <w:style w:type="paragraph" w:customStyle="1" w:styleId="affe">
    <w:name w:val="Заголовок ЭР (левое окно)"/>
    <w:basedOn w:val="a"/>
    <w:next w:val="a"/>
    <w:qFormat/>
    <w:rsid w:val="002F6E87"/>
    <w:pPr>
      <w:spacing w:before="300" w:after="250"/>
      <w:ind w:firstLine="0"/>
      <w:jc w:val="center"/>
    </w:pPr>
    <w:rPr>
      <w:b/>
      <w:bCs/>
      <w:color w:val="26282F"/>
      <w:sz w:val="26"/>
      <w:szCs w:val="26"/>
    </w:rPr>
  </w:style>
  <w:style w:type="paragraph" w:customStyle="1" w:styleId="afff">
    <w:name w:val="Заголовок ЭР (правое окно)"/>
    <w:basedOn w:val="affe"/>
    <w:next w:val="a"/>
    <w:qFormat/>
    <w:rsid w:val="002F6E87"/>
    <w:pPr>
      <w:spacing w:after="0"/>
      <w:jc w:val="left"/>
    </w:pPr>
  </w:style>
  <w:style w:type="paragraph" w:customStyle="1" w:styleId="afff0">
    <w:name w:val="Интерактивный заголовок"/>
    <w:basedOn w:val="a9"/>
    <w:next w:val="a"/>
    <w:qFormat/>
    <w:rsid w:val="002F6E87"/>
    <w:rPr>
      <w:u w:val="single"/>
    </w:rPr>
  </w:style>
  <w:style w:type="paragraph" w:customStyle="1" w:styleId="afff1">
    <w:name w:val="Текст информации об изменениях"/>
    <w:basedOn w:val="a"/>
    <w:next w:val="a"/>
    <w:qFormat/>
    <w:rsid w:val="002F6E87"/>
    <w:rPr>
      <w:color w:val="353842"/>
      <w:sz w:val="18"/>
      <w:szCs w:val="18"/>
    </w:rPr>
  </w:style>
  <w:style w:type="paragraph" w:customStyle="1" w:styleId="afff2">
    <w:name w:val="Информация об изменениях"/>
    <w:basedOn w:val="afff1"/>
    <w:next w:val="a"/>
    <w:qFormat/>
    <w:rsid w:val="002F6E87"/>
    <w:pPr>
      <w:spacing w:before="180"/>
      <w:ind w:left="360" w:right="360" w:firstLine="0"/>
    </w:pPr>
    <w:rPr>
      <w:shd w:val="clear" w:color="auto" w:fill="EAEFED"/>
    </w:rPr>
  </w:style>
  <w:style w:type="paragraph" w:customStyle="1" w:styleId="afff3">
    <w:name w:val="Текст (справка)"/>
    <w:basedOn w:val="a"/>
    <w:next w:val="a"/>
    <w:qFormat/>
    <w:rsid w:val="002F6E87"/>
    <w:pPr>
      <w:ind w:left="170" w:right="170" w:firstLine="0"/>
      <w:jc w:val="left"/>
    </w:pPr>
  </w:style>
  <w:style w:type="paragraph" w:customStyle="1" w:styleId="afff4">
    <w:name w:val="Комментарий"/>
    <w:basedOn w:val="afff3"/>
    <w:next w:val="a"/>
    <w:qFormat/>
    <w:rsid w:val="002F6E87"/>
    <w:pPr>
      <w:spacing w:before="75"/>
      <w:ind w:right="0"/>
      <w:jc w:val="both"/>
    </w:pPr>
    <w:rPr>
      <w:color w:val="353842"/>
      <w:shd w:val="clear" w:color="auto" w:fill="F0F0F0"/>
    </w:rPr>
  </w:style>
  <w:style w:type="paragraph" w:customStyle="1" w:styleId="afff5">
    <w:name w:val="Информация об изменениях документа"/>
    <w:basedOn w:val="afff4"/>
    <w:next w:val="a"/>
    <w:qFormat/>
    <w:rsid w:val="002F6E87"/>
    <w:rPr>
      <w:i/>
      <w:iCs/>
    </w:rPr>
  </w:style>
  <w:style w:type="paragraph" w:customStyle="1" w:styleId="afff6">
    <w:name w:val="Текст (лев. подпись)"/>
    <w:basedOn w:val="a"/>
    <w:next w:val="a"/>
    <w:qFormat/>
    <w:rsid w:val="002F6E87"/>
    <w:pPr>
      <w:ind w:firstLine="0"/>
      <w:jc w:val="left"/>
    </w:pPr>
  </w:style>
  <w:style w:type="paragraph" w:customStyle="1" w:styleId="afff7">
    <w:name w:val="Колонтитул (левый)"/>
    <w:basedOn w:val="afff6"/>
    <w:next w:val="a"/>
    <w:qFormat/>
    <w:rsid w:val="002F6E87"/>
    <w:rPr>
      <w:sz w:val="14"/>
      <w:szCs w:val="14"/>
    </w:rPr>
  </w:style>
  <w:style w:type="paragraph" w:customStyle="1" w:styleId="afff8">
    <w:name w:val="Текст (прав. подпись)"/>
    <w:basedOn w:val="a"/>
    <w:next w:val="a"/>
    <w:qFormat/>
    <w:rsid w:val="002F6E87"/>
    <w:pPr>
      <w:ind w:firstLine="0"/>
      <w:jc w:val="right"/>
    </w:pPr>
  </w:style>
  <w:style w:type="paragraph" w:customStyle="1" w:styleId="afff9">
    <w:name w:val="Колонтитул (правый)"/>
    <w:basedOn w:val="afff8"/>
    <w:next w:val="a"/>
    <w:qFormat/>
    <w:rsid w:val="002F6E87"/>
    <w:rPr>
      <w:sz w:val="14"/>
      <w:szCs w:val="14"/>
    </w:rPr>
  </w:style>
  <w:style w:type="paragraph" w:customStyle="1" w:styleId="afffa">
    <w:name w:val="Комментарий пользователя"/>
    <w:basedOn w:val="afff4"/>
    <w:next w:val="a"/>
    <w:qFormat/>
    <w:rsid w:val="002F6E87"/>
    <w:pPr>
      <w:jc w:val="left"/>
    </w:pPr>
    <w:rPr>
      <w:shd w:val="clear" w:color="auto" w:fill="FFDFE0"/>
    </w:rPr>
  </w:style>
  <w:style w:type="paragraph" w:customStyle="1" w:styleId="afffb">
    <w:name w:val="Куда обратиться?"/>
    <w:basedOn w:val="aff5"/>
    <w:next w:val="a"/>
    <w:qFormat/>
    <w:rsid w:val="002F6E87"/>
  </w:style>
  <w:style w:type="paragraph" w:customStyle="1" w:styleId="afffc">
    <w:name w:val="Моноширинный"/>
    <w:basedOn w:val="a"/>
    <w:next w:val="a"/>
    <w:qFormat/>
    <w:rsid w:val="002F6E87"/>
    <w:pPr>
      <w:ind w:firstLine="0"/>
      <w:jc w:val="left"/>
    </w:pPr>
    <w:rPr>
      <w:rFonts w:ascii="Courier New" w:hAnsi="Courier New" w:cs="Courier New"/>
    </w:rPr>
  </w:style>
  <w:style w:type="paragraph" w:customStyle="1" w:styleId="afffd">
    <w:name w:val="Необходимые документы"/>
    <w:basedOn w:val="aff5"/>
    <w:next w:val="a"/>
    <w:qFormat/>
    <w:rsid w:val="002F6E87"/>
    <w:pPr>
      <w:ind w:firstLine="118"/>
    </w:pPr>
  </w:style>
  <w:style w:type="paragraph" w:customStyle="1" w:styleId="afffe">
    <w:name w:val="Нормальный (таблица)"/>
    <w:basedOn w:val="a"/>
    <w:next w:val="a"/>
    <w:uiPriority w:val="99"/>
    <w:qFormat/>
    <w:rsid w:val="002F6E87"/>
    <w:pPr>
      <w:ind w:firstLine="0"/>
    </w:pPr>
  </w:style>
  <w:style w:type="paragraph" w:customStyle="1" w:styleId="affff">
    <w:name w:val="Таблицы (моноширинный)"/>
    <w:basedOn w:val="a"/>
    <w:next w:val="a"/>
    <w:qFormat/>
    <w:rsid w:val="002F6E87"/>
    <w:pPr>
      <w:ind w:firstLine="0"/>
      <w:jc w:val="left"/>
    </w:pPr>
    <w:rPr>
      <w:rFonts w:ascii="Courier New" w:hAnsi="Courier New" w:cs="Courier New"/>
    </w:rPr>
  </w:style>
  <w:style w:type="paragraph" w:customStyle="1" w:styleId="affff0">
    <w:name w:val="Оглавление"/>
    <w:basedOn w:val="affff"/>
    <w:next w:val="a"/>
    <w:qFormat/>
    <w:rsid w:val="002F6E87"/>
    <w:pPr>
      <w:ind w:left="140"/>
    </w:pPr>
  </w:style>
  <w:style w:type="paragraph" w:customStyle="1" w:styleId="affff1">
    <w:name w:val="Переменная часть"/>
    <w:basedOn w:val="aff9"/>
    <w:next w:val="a"/>
    <w:qFormat/>
    <w:rsid w:val="002F6E87"/>
    <w:rPr>
      <w:sz w:val="18"/>
      <w:szCs w:val="18"/>
    </w:rPr>
  </w:style>
  <w:style w:type="paragraph" w:customStyle="1" w:styleId="affff2">
    <w:name w:val="Подвал для информации об изменениях"/>
    <w:basedOn w:val="11"/>
    <w:next w:val="a"/>
    <w:qFormat/>
    <w:rsid w:val="002F6E87"/>
    <w:pPr>
      <w:outlineLvl w:val="9"/>
    </w:pPr>
    <w:rPr>
      <w:b w:val="0"/>
      <w:bCs w:val="0"/>
      <w:sz w:val="18"/>
      <w:szCs w:val="18"/>
    </w:rPr>
  </w:style>
  <w:style w:type="paragraph" w:customStyle="1" w:styleId="affff3">
    <w:name w:val="Подзаголовок для информации об изменениях"/>
    <w:basedOn w:val="afff1"/>
    <w:next w:val="a"/>
    <w:qFormat/>
    <w:rsid w:val="002F6E87"/>
    <w:rPr>
      <w:b/>
      <w:bCs/>
    </w:rPr>
  </w:style>
  <w:style w:type="paragraph" w:customStyle="1" w:styleId="affff4">
    <w:name w:val="Подчёркнуный текст"/>
    <w:basedOn w:val="a"/>
    <w:next w:val="a"/>
    <w:qFormat/>
    <w:rsid w:val="002F6E87"/>
  </w:style>
  <w:style w:type="paragraph" w:customStyle="1" w:styleId="affff5">
    <w:name w:val="Постоянная часть"/>
    <w:basedOn w:val="aff9"/>
    <w:next w:val="a"/>
    <w:qFormat/>
    <w:rsid w:val="002F6E87"/>
    <w:rPr>
      <w:sz w:val="20"/>
      <w:szCs w:val="20"/>
    </w:rPr>
  </w:style>
  <w:style w:type="paragraph" w:customStyle="1" w:styleId="affff6">
    <w:name w:val="Прижатый влево"/>
    <w:basedOn w:val="a"/>
    <w:next w:val="a"/>
    <w:qFormat/>
    <w:rsid w:val="002F6E87"/>
    <w:pPr>
      <w:ind w:firstLine="0"/>
      <w:jc w:val="left"/>
    </w:pPr>
  </w:style>
  <w:style w:type="paragraph" w:customStyle="1" w:styleId="affff7">
    <w:name w:val="Пример."/>
    <w:basedOn w:val="aff5"/>
    <w:next w:val="a"/>
    <w:qFormat/>
    <w:rsid w:val="002F6E87"/>
  </w:style>
  <w:style w:type="paragraph" w:customStyle="1" w:styleId="affff8">
    <w:name w:val="Примечание."/>
    <w:basedOn w:val="aff5"/>
    <w:next w:val="a"/>
    <w:qFormat/>
    <w:rsid w:val="002F6E87"/>
  </w:style>
  <w:style w:type="paragraph" w:customStyle="1" w:styleId="affff9">
    <w:name w:val="Словарная статья"/>
    <w:basedOn w:val="a"/>
    <w:next w:val="a"/>
    <w:qFormat/>
    <w:rsid w:val="002F6E87"/>
    <w:pPr>
      <w:ind w:right="118" w:firstLine="0"/>
    </w:pPr>
  </w:style>
  <w:style w:type="paragraph" w:customStyle="1" w:styleId="affffa">
    <w:name w:val="Ссылка на официальную публикацию"/>
    <w:basedOn w:val="a"/>
    <w:next w:val="a"/>
    <w:qFormat/>
    <w:rsid w:val="002F6E87"/>
  </w:style>
  <w:style w:type="paragraph" w:customStyle="1" w:styleId="affffb">
    <w:name w:val="Текст в таблице"/>
    <w:basedOn w:val="afffe"/>
    <w:next w:val="a"/>
    <w:qFormat/>
    <w:rsid w:val="002F6E87"/>
    <w:pPr>
      <w:ind w:firstLine="500"/>
    </w:pPr>
  </w:style>
  <w:style w:type="paragraph" w:customStyle="1" w:styleId="affffc">
    <w:name w:val="Текст ЭР (см. также)"/>
    <w:basedOn w:val="a"/>
    <w:next w:val="a"/>
    <w:qFormat/>
    <w:rsid w:val="002F6E87"/>
    <w:pPr>
      <w:spacing w:before="200"/>
      <w:ind w:firstLine="0"/>
      <w:jc w:val="left"/>
    </w:pPr>
    <w:rPr>
      <w:sz w:val="20"/>
      <w:szCs w:val="20"/>
    </w:rPr>
  </w:style>
  <w:style w:type="paragraph" w:customStyle="1" w:styleId="affffd">
    <w:name w:val="Технический комментарий"/>
    <w:basedOn w:val="a"/>
    <w:next w:val="a"/>
    <w:qFormat/>
    <w:rsid w:val="002F6E87"/>
    <w:pPr>
      <w:ind w:firstLine="0"/>
      <w:jc w:val="left"/>
    </w:pPr>
    <w:rPr>
      <w:color w:val="463F31"/>
      <w:shd w:val="clear" w:color="auto" w:fill="FFFFA6"/>
    </w:rPr>
  </w:style>
  <w:style w:type="paragraph" w:customStyle="1" w:styleId="affffe">
    <w:name w:val="Формула"/>
    <w:basedOn w:val="a"/>
    <w:next w:val="a"/>
    <w:qFormat/>
    <w:rsid w:val="002F6E87"/>
    <w:pPr>
      <w:spacing w:before="240" w:after="240"/>
      <w:ind w:left="420" w:right="420" w:firstLine="300"/>
    </w:pPr>
    <w:rPr>
      <w:shd w:val="clear" w:color="auto" w:fill="F5F3DA"/>
    </w:rPr>
  </w:style>
  <w:style w:type="paragraph" w:customStyle="1" w:styleId="afffff">
    <w:name w:val="Центрированный (таблица)"/>
    <w:basedOn w:val="afffe"/>
    <w:next w:val="a"/>
    <w:qFormat/>
    <w:rsid w:val="002F6E87"/>
    <w:pPr>
      <w:jc w:val="center"/>
    </w:pPr>
  </w:style>
  <w:style w:type="paragraph" w:customStyle="1" w:styleId="-">
    <w:name w:val="ЭР-содержание (правое окно)"/>
    <w:basedOn w:val="a"/>
    <w:next w:val="a"/>
    <w:qFormat/>
    <w:rsid w:val="002F6E87"/>
    <w:pPr>
      <w:spacing w:before="300"/>
      <w:ind w:firstLine="0"/>
      <w:jc w:val="left"/>
    </w:pPr>
  </w:style>
  <w:style w:type="paragraph" w:customStyle="1" w:styleId="ConsPlusNormal">
    <w:name w:val="ConsPlusNormal"/>
    <w:qFormat/>
    <w:rsid w:val="002F6E87"/>
    <w:pPr>
      <w:widowControl w:val="0"/>
    </w:pPr>
    <w:rPr>
      <w:rFonts w:ascii="Arial" w:eastAsia="Times New Roman" w:hAnsi="Arial" w:cs="Arial"/>
      <w:sz w:val="20"/>
      <w:szCs w:val="20"/>
      <w:lang w:eastAsia="ru-RU"/>
    </w:rPr>
  </w:style>
  <w:style w:type="paragraph" w:customStyle="1" w:styleId="HeaderandFooter">
    <w:name w:val="Header and Footer"/>
    <w:basedOn w:val="a"/>
    <w:qFormat/>
    <w:rsid w:val="0059761D"/>
  </w:style>
  <w:style w:type="paragraph" w:customStyle="1" w:styleId="10">
    <w:name w:val="Верхний колонтитул1"/>
    <w:basedOn w:val="a"/>
    <w:link w:val="af4"/>
    <w:uiPriority w:val="99"/>
    <w:qFormat/>
    <w:rsid w:val="002F6E87"/>
    <w:pPr>
      <w:tabs>
        <w:tab w:val="center" w:pos="4153"/>
        <w:tab w:val="right" w:pos="8306"/>
      </w:tabs>
      <w:ind w:firstLine="0"/>
      <w:jc w:val="left"/>
      <w:textAlignment w:val="baseline"/>
    </w:pPr>
    <w:rPr>
      <w:rFonts w:ascii="Times New Roman" w:hAnsi="Times New Roman" w:cs="Times New Roman"/>
      <w:sz w:val="20"/>
      <w:szCs w:val="20"/>
    </w:rPr>
  </w:style>
  <w:style w:type="paragraph" w:customStyle="1" w:styleId="12">
    <w:name w:val="Нижний колонтитул1"/>
    <w:basedOn w:val="a"/>
    <w:link w:val="af5"/>
    <w:uiPriority w:val="99"/>
    <w:qFormat/>
    <w:rsid w:val="002F6E87"/>
    <w:pPr>
      <w:tabs>
        <w:tab w:val="center" w:pos="4153"/>
        <w:tab w:val="right" w:pos="8306"/>
      </w:tabs>
      <w:ind w:firstLine="0"/>
      <w:jc w:val="left"/>
      <w:textAlignment w:val="baseline"/>
    </w:pPr>
    <w:rPr>
      <w:rFonts w:ascii="Times New Roman" w:hAnsi="Times New Roman" w:cs="Times New Roman"/>
      <w:sz w:val="20"/>
      <w:szCs w:val="20"/>
    </w:rPr>
  </w:style>
  <w:style w:type="paragraph" w:customStyle="1" w:styleId="Default">
    <w:name w:val="Default"/>
    <w:qFormat/>
    <w:rsid w:val="002F6E87"/>
    <w:rPr>
      <w:rFonts w:ascii="Times New Roman" w:eastAsia="Times New Roman" w:hAnsi="Times New Roman" w:cs="Times New Roman"/>
      <w:color w:val="000000"/>
      <w:sz w:val="24"/>
      <w:szCs w:val="24"/>
      <w:lang w:eastAsia="ru-RU"/>
    </w:rPr>
  </w:style>
  <w:style w:type="paragraph" w:customStyle="1" w:styleId="19">
    <w:name w:val="Без интервала1"/>
    <w:qFormat/>
    <w:rsid w:val="002F6E87"/>
    <w:rPr>
      <w:rFonts w:eastAsia="Times New Roman" w:cs="Times New Roman"/>
    </w:rPr>
  </w:style>
  <w:style w:type="paragraph" w:styleId="af9">
    <w:name w:val="annotation text"/>
    <w:basedOn w:val="a"/>
    <w:link w:val="af8"/>
    <w:uiPriority w:val="99"/>
    <w:semiHidden/>
    <w:qFormat/>
    <w:rsid w:val="002F6E87"/>
    <w:rPr>
      <w:rFonts w:cs="Times New Roman"/>
      <w:sz w:val="20"/>
      <w:szCs w:val="20"/>
    </w:rPr>
  </w:style>
  <w:style w:type="paragraph" w:styleId="afb">
    <w:name w:val="annotation subject"/>
    <w:basedOn w:val="af9"/>
    <w:next w:val="af9"/>
    <w:link w:val="afa"/>
    <w:semiHidden/>
    <w:qFormat/>
    <w:rsid w:val="002F6E87"/>
    <w:rPr>
      <w:b/>
      <w:bCs/>
    </w:rPr>
  </w:style>
  <w:style w:type="paragraph" w:styleId="afd">
    <w:name w:val="Balloon Text"/>
    <w:basedOn w:val="a"/>
    <w:link w:val="afc"/>
    <w:semiHidden/>
    <w:qFormat/>
    <w:rsid w:val="002F6E87"/>
    <w:rPr>
      <w:rFonts w:ascii="Tahoma" w:hAnsi="Tahoma" w:cs="Times New Roman"/>
      <w:sz w:val="16"/>
      <w:szCs w:val="16"/>
    </w:rPr>
  </w:style>
  <w:style w:type="paragraph" w:customStyle="1" w:styleId="ConsPlusCell">
    <w:name w:val="ConsPlusCell"/>
    <w:qFormat/>
    <w:rsid w:val="002F6E87"/>
    <w:pPr>
      <w:widowControl w:val="0"/>
    </w:pPr>
    <w:rPr>
      <w:rFonts w:ascii="Arial" w:eastAsia="Times New Roman" w:hAnsi="Arial" w:cs="Arial"/>
      <w:sz w:val="20"/>
      <w:szCs w:val="20"/>
      <w:lang w:eastAsia="ru-RU"/>
    </w:rPr>
  </w:style>
  <w:style w:type="paragraph" w:customStyle="1" w:styleId="BlockQuotation">
    <w:name w:val="Block Quotation"/>
    <w:basedOn w:val="a"/>
    <w:qFormat/>
    <w:rsid w:val="002F6E87"/>
    <w:pPr>
      <w:ind w:left="567" w:right="-2" w:firstLine="851"/>
      <w:textAlignment w:val="baseline"/>
    </w:pPr>
    <w:rPr>
      <w:rFonts w:ascii="Times New Roman" w:hAnsi="Times New Roman" w:cs="Times New Roman"/>
      <w:sz w:val="28"/>
      <w:szCs w:val="28"/>
    </w:rPr>
  </w:style>
  <w:style w:type="paragraph" w:customStyle="1" w:styleId="1a">
    <w:name w:val="Абзац списка1"/>
    <w:basedOn w:val="a"/>
    <w:qFormat/>
    <w:rsid w:val="002F6E87"/>
    <w:pPr>
      <w:ind w:left="720"/>
    </w:pPr>
  </w:style>
  <w:style w:type="paragraph" w:styleId="afffff0">
    <w:name w:val="List Paragraph"/>
    <w:basedOn w:val="a"/>
    <w:uiPriority w:val="34"/>
    <w:qFormat/>
    <w:rsid w:val="002F6E87"/>
    <w:pPr>
      <w:widowControl/>
      <w:spacing w:after="160" w:line="259" w:lineRule="auto"/>
      <w:ind w:left="720" w:firstLine="0"/>
      <w:contextualSpacing/>
      <w:jc w:val="left"/>
    </w:pPr>
    <w:rPr>
      <w:rFonts w:ascii="Calibri" w:eastAsia="Calibri" w:hAnsi="Calibri" w:cs="Times New Roman"/>
      <w:sz w:val="22"/>
      <w:szCs w:val="22"/>
      <w:lang w:eastAsia="en-US"/>
    </w:rPr>
  </w:style>
  <w:style w:type="paragraph" w:customStyle="1" w:styleId="ConsPlusTitle">
    <w:name w:val="ConsPlusTitle"/>
    <w:qFormat/>
    <w:rsid w:val="002F6E87"/>
    <w:pPr>
      <w:widowControl w:val="0"/>
    </w:pPr>
    <w:rPr>
      <w:rFonts w:eastAsia="Times New Roman" w:cs="Calibri"/>
      <w:b/>
      <w:szCs w:val="20"/>
      <w:lang w:eastAsia="ru-RU"/>
    </w:rPr>
  </w:style>
  <w:style w:type="paragraph" w:customStyle="1" w:styleId="s16">
    <w:name w:val="s_16"/>
    <w:basedOn w:val="a"/>
    <w:qFormat/>
    <w:rsid w:val="002F6E87"/>
    <w:pPr>
      <w:widowControl/>
      <w:spacing w:beforeAutospacing="1" w:afterAutospacing="1"/>
      <w:ind w:firstLine="0"/>
      <w:jc w:val="left"/>
    </w:pPr>
    <w:rPr>
      <w:rFonts w:ascii="Times New Roman" w:hAnsi="Times New Roman" w:cs="Times New Roman"/>
    </w:rPr>
  </w:style>
  <w:style w:type="paragraph" w:customStyle="1" w:styleId="14">
    <w:name w:val="Текст сноски1"/>
    <w:basedOn w:val="a"/>
    <w:link w:val="aff1"/>
    <w:uiPriority w:val="99"/>
    <w:unhideWhenUsed/>
    <w:qFormat/>
    <w:rsid w:val="002F6E87"/>
    <w:pPr>
      <w:widowControl/>
      <w:ind w:left="2799" w:right="2835" w:hanging="10"/>
      <w:jc w:val="center"/>
    </w:pPr>
    <w:rPr>
      <w:rFonts w:ascii="Times New Roman" w:hAnsi="Times New Roman" w:cs="Times New Roman"/>
      <w:b/>
      <w:color w:val="000000"/>
      <w:sz w:val="20"/>
      <w:szCs w:val="20"/>
    </w:rPr>
  </w:style>
  <w:style w:type="paragraph" w:customStyle="1" w:styleId="s1">
    <w:name w:val="s_1"/>
    <w:basedOn w:val="a"/>
    <w:qFormat/>
    <w:rsid w:val="002F6E87"/>
    <w:pPr>
      <w:widowControl/>
      <w:spacing w:beforeAutospacing="1" w:afterAutospacing="1"/>
      <w:ind w:firstLine="0"/>
      <w:jc w:val="left"/>
    </w:pPr>
    <w:rPr>
      <w:rFonts w:ascii="Times New Roman" w:hAnsi="Times New Roman" w:cs="Times New Roman"/>
    </w:rPr>
  </w:style>
  <w:style w:type="paragraph" w:customStyle="1" w:styleId="empty">
    <w:name w:val="empty"/>
    <w:basedOn w:val="a"/>
    <w:qFormat/>
    <w:rsid w:val="002F6E87"/>
    <w:pPr>
      <w:widowControl/>
      <w:spacing w:beforeAutospacing="1" w:afterAutospacing="1"/>
      <w:ind w:firstLine="0"/>
      <w:jc w:val="left"/>
    </w:pPr>
    <w:rPr>
      <w:rFonts w:ascii="Times New Roman" w:hAnsi="Times New Roman" w:cs="Times New Roman"/>
    </w:rPr>
  </w:style>
  <w:style w:type="paragraph" w:customStyle="1" w:styleId="s3">
    <w:name w:val="s_3"/>
    <w:basedOn w:val="a"/>
    <w:qFormat/>
    <w:rsid w:val="002F6E87"/>
    <w:pPr>
      <w:widowControl/>
      <w:spacing w:beforeAutospacing="1" w:afterAutospacing="1"/>
      <w:ind w:firstLine="0"/>
      <w:jc w:val="left"/>
    </w:pPr>
    <w:rPr>
      <w:rFonts w:ascii="Times New Roman" w:hAnsi="Times New Roman" w:cs="Times New Roman"/>
    </w:rPr>
  </w:style>
  <w:style w:type="paragraph" w:customStyle="1" w:styleId="ConsPlusNonformat">
    <w:name w:val="ConsPlusNonformat"/>
    <w:qFormat/>
    <w:rsid w:val="002F6E87"/>
    <w:pPr>
      <w:widowControl w:val="0"/>
    </w:pPr>
    <w:rPr>
      <w:rFonts w:ascii="Courier New" w:eastAsia="Times New Roman" w:hAnsi="Courier New" w:cs="Courier New"/>
      <w:sz w:val="20"/>
      <w:lang w:eastAsia="ru-RU"/>
    </w:rPr>
  </w:style>
  <w:style w:type="paragraph" w:customStyle="1" w:styleId="ConsPlusDocList">
    <w:name w:val="ConsPlusDocList"/>
    <w:qFormat/>
    <w:rsid w:val="002F6E87"/>
    <w:pPr>
      <w:widowControl w:val="0"/>
    </w:pPr>
    <w:rPr>
      <w:rFonts w:ascii="Courier New" w:eastAsia="Times New Roman" w:hAnsi="Courier New" w:cs="Courier New"/>
      <w:sz w:val="20"/>
      <w:lang w:eastAsia="ru-RU"/>
    </w:rPr>
  </w:style>
  <w:style w:type="paragraph" w:customStyle="1" w:styleId="ConsPlusTitlePage">
    <w:name w:val="ConsPlusTitlePage"/>
    <w:qFormat/>
    <w:rsid w:val="002F6E87"/>
    <w:pPr>
      <w:widowControl w:val="0"/>
    </w:pPr>
    <w:rPr>
      <w:rFonts w:ascii="Tahoma" w:eastAsia="Times New Roman" w:hAnsi="Tahoma" w:cs="Tahoma"/>
      <w:sz w:val="20"/>
      <w:lang w:eastAsia="ru-RU"/>
    </w:rPr>
  </w:style>
  <w:style w:type="paragraph" w:customStyle="1" w:styleId="ConsPlusJurTerm">
    <w:name w:val="ConsPlusJurTerm"/>
    <w:qFormat/>
    <w:rsid w:val="002F6E87"/>
    <w:pPr>
      <w:widowControl w:val="0"/>
    </w:pPr>
    <w:rPr>
      <w:rFonts w:ascii="Tahoma" w:eastAsia="Times New Roman" w:hAnsi="Tahoma" w:cs="Tahoma"/>
      <w:sz w:val="26"/>
      <w:lang w:eastAsia="ru-RU"/>
    </w:rPr>
  </w:style>
  <w:style w:type="paragraph" w:customStyle="1" w:styleId="ConsPlusTextList">
    <w:name w:val="ConsPlusTextList"/>
    <w:qFormat/>
    <w:rsid w:val="002F6E87"/>
    <w:pPr>
      <w:widowControl w:val="0"/>
    </w:pPr>
    <w:rPr>
      <w:rFonts w:ascii="Arial" w:eastAsia="Times New Roman" w:hAnsi="Arial" w:cs="Arial"/>
      <w:sz w:val="20"/>
      <w:lang w:eastAsia="ru-RU"/>
    </w:rPr>
  </w:style>
  <w:style w:type="paragraph" w:customStyle="1" w:styleId="110">
    <w:name w:val="Без интервала11"/>
    <w:qFormat/>
    <w:rsid w:val="002F6E87"/>
    <w:rPr>
      <w:rFonts w:eastAsia="Times New Roman" w:cs="Times New Roman"/>
      <w:lang w:eastAsia="ru-RU"/>
    </w:rPr>
  </w:style>
  <w:style w:type="paragraph" w:customStyle="1" w:styleId="1b">
    <w:name w:val="Обычный (веб)1"/>
    <w:basedOn w:val="a"/>
    <w:qFormat/>
    <w:rsid w:val="00716FCC"/>
    <w:pPr>
      <w:widowControl/>
      <w:spacing w:before="100" w:after="100" w:line="100" w:lineRule="atLeast"/>
      <w:ind w:firstLine="0"/>
      <w:jc w:val="left"/>
    </w:pPr>
    <w:rPr>
      <w:rFonts w:ascii="Times New Roman" w:eastAsia="Calibri" w:hAnsi="Times New Roman" w:cs="Times New Roman"/>
      <w:lang w:eastAsia="ar-SA"/>
    </w:rPr>
  </w:style>
  <w:style w:type="paragraph" w:styleId="aff3">
    <w:name w:val="No Spacing"/>
    <w:link w:val="aff2"/>
    <w:qFormat/>
    <w:rsid w:val="005D44C2"/>
    <w:rPr>
      <w:rFonts w:eastAsia="Times New Roman" w:cs="Times New Roman"/>
      <w:lang w:eastAsia="ru-RU"/>
    </w:rPr>
  </w:style>
  <w:style w:type="paragraph" w:styleId="afffff1">
    <w:name w:val="Normal (Web)"/>
    <w:basedOn w:val="a"/>
    <w:uiPriority w:val="99"/>
    <w:qFormat/>
    <w:rsid w:val="005D44C2"/>
    <w:pPr>
      <w:widowControl/>
      <w:spacing w:before="36" w:after="36"/>
      <w:ind w:firstLine="0"/>
      <w:jc w:val="left"/>
    </w:pPr>
    <w:rPr>
      <w:color w:val="332E2D"/>
      <w:spacing w:val="2"/>
    </w:rPr>
  </w:style>
  <w:style w:type="paragraph" w:styleId="32">
    <w:name w:val="Body Text Indent 3"/>
    <w:basedOn w:val="a"/>
    <w:link w:val="30"/>
    <w:uiPriority w:val="99"/>
    <w:semiHidden/>
    <w:unhideWhenUsed/>
    <w:qFormat/>
    <w:rsid w:val="005D44C2"/>
    <w:pPr>
      <w:spacing w:after="120"/>
      <w:ind w:left="283"/>
    </w:pPr>
    <w:rPr>
      <w:sz w:val="16"/>
      <w:szCs w:val="16"/>
    </w:rPr>
  </w:style>
  <w:style w:type="paragraph" w:customStyle="1" w:styleId="Standard">
    <w:name w:val="Standard"/>
    <w:qFormat/>
    <w:rsid w:val="00890DD8"/>
    <w:pPr>
      <w:widowControl w:val="0"/>
    </w:pPr>
    <w:rPr>
      <w:rFonts w:ascii="Times New Roman" w:eastAsia="Arial Unicode MS" w:hAnsi="Times New Roman" w:cs="Tahoma"/>
      <w:color w:val="000000"/>
      <w:kern w:val="2"/>
      <w:sz w:val="24"/>
      <w:szCs w:val="24"/>
      <w:lang w:val="en-US" w:bidi="en-US"/>
    </w:rPr>
  </w:style>
  <w:style w:type="paragraph" w:customStyle="1" w:styleId="FrameContents">
    <w:name w:val="Frame Contents"/>
    <w:basedOn w:val="a"/>
    <w:qFormat/>
    <w:rsid w:val="00CB0B8A"/>
  </w:style>
  <w:style w:type="paragraph" w:customStyle="1" w:styleId="23">
    <w:name w:val="Верхний колонтитул2"/>
    <w:basedOn w:val="HeaderandFooter"/>
    <w:rsid w:val="00CB0B8A"/>
  </w:style>
  <w:style w:type="paragraph" w:customStyle="1" w:styleId="24">
    <w:name w:val="Текст сноски2"/>
    <w:basedOn w:val="a"/>
    <w:rsid w:val="00CB0B8A"/>
  </w:style>
  <w:style w:type="table" w:styleId="afffff2">
    <w:name w:val="Table Grid"/>
    <w:basedOn w:val="a1"/>
    <w:uiPriority w:val="39"/>
    <w:rsid w:val="002F6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2F6E87"/>
    <w:rPr>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27512806.0/"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928C4-5D9E-4E07-9346-4006D59E4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11</Pages>
  <Words>2170</Words>
  <Characters>12371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dc:creator>
  <cp:lastModifiedBy>Глбухгалтер</cp:lastModifiedBy>
  <cp:revision>11</cp:revision>
  <cp:lastPrinted>2026-02-03T10:56:00Z</cp:lastPrinted>
  <dcterms:created xsi:type="dcterms:W3CDTF">2025-02-17T12:18:00Z</dcterms:created>
  <dcterms:modified xsi:type="dcterms:W3CDTF">2026-08-04T09:35:00Z</dcterms:modified>
  <dc:language>ru-RU</dc:language>
</cp:coreProperties>
</file>