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B6401" w:rsidTr="00D43B3F">
        <w:trPr>
          <w:cantSplit/>
          <w:trHeight w:val="1134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2B6401" w:rsidRDefault="00D43B3F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B6401" w:rsidRDefault="00D43B3F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B6401" w:rsidRDefault="00D43B3F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2B6401" w:rsidRDefault="00D43B3F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B6401">
        <w:trPr>
          <w:cantSplit/>
          <w:trHeight w:val="1190"/>
        </w:trPr>
        <w:tc>
          <w:tcPr>
            <w:tcW w:w="9072" w:type="dxa"/>
            <w:vAlign w:val="bottom"/>
          </w:tcPr>
          <w:p w:rsidR="002B6401" w:rsidRDefault="00D43B3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3276600</wp:posOffset>
                  </wp:positionH>
                  <wp:positionV relativeFrom="page">
                    <wp:posOffset>2209800</wp:posOffset>
                  </wp:positionV>
                  <wp:extent cx="2924175" cy="361950"/>
                  <wp:effectExtent l="19050" t="0" r="9525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6401" w:rsidRDefault="00D43B3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B6401" w:rsidRDefault="002B6401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B6401" w:rsidRDefault="00D43B3F">
      <w:pPr>
        <w:jc w:val="center"/>
        <w:rPr>
          <w:sz w:val="28"/>
          <w:szCs w:val="28"/>
        </w:rPr>
      </w:pPr>
      <w:proofErr w:type="gramStart"/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</w:t>
      </w:r>
      <w:proofErr w:type="gramEnd"/>
      <w:r>
        <w:rPr>
          <w:sz w:val="16"/>
          <w:szCs w:val="16"/>
        </w:rPr>
        <w:t xml:space="preserve"> ДЛЯ ШТАМПА</w:t>
      </w:r>
      <w:r>
        <w:rPr>
          <w:sz w:val="16"/>
          <w:szCs w:val="16"/>
          <w:lang w:val="en-US"/>
        </w:rPr>
        <w:t>]</w:t>
      </w:r>
    </w:p>
    <w:p w:rsidR="002B6401" w:rsidRDefault="002B6401">
      <w:pPr>
        <w:jc w:val="center"/>
        <w:rPr>
          <w:sz w:val="28"/>
          <w:szCs w:val="28"/>
        </w:rPr>
      </w:pPr>
    </w:p>
    <w:tbl>
      <w:tblPr>
        <w:tblW w:w="8383" w:type="dxa"/>
        <w:tblInd w:w="750" w:type="dxa"/>
        <w:tblLayout w:type="fixed"/>
        <w:tblLook w:val="04A0"/>
      </w:tblPr>
      <w:tblGrid>
        <w:gridCol w:w="8383"/>
      </w:tblGrid>
      <w:tr w:rsidR="002B6401">
        <w:trPr>
          <w:trHeight w:val="898"/>
        </w:trPr>
        <w:tc>
          <w:tcPr>
            <w:tcW w:w="8383" w:type="dxa"/>
          </w:tcPr>
          <w:p w:rsidR="002B6401" w:rsidRDefault="00D43B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выделении мест для размещения печатных агитационных материалов по выборам Губернатора </w:t>
            </w:r>
            <w:proofErr w:type="gramStart"/>
            <w:r>
              <w:rPr>
                <w:sz w:val="28"/>
                <w:szCs w:val="28"/>
              </w:rPr>
              <w:t>Оренбургской</w:t>
            </w:r>
            <w:proofErr w:type="gramEnd"/>
          </w:p>
          <w:p w:rsidR="002B6401" w:rsidRDefault="00D43B3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области, </w:t>
            </w:r>
            <w:r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Совета депутатов Беляевского</w:t>
            </w:r>
          </w:p>
          <w:p w:rsidR="002B6401" w:rsidRDefault="00D43B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 и Беляевского района</w:t>
            </w:r>
          </w:p>
        </w:tc>
      </w:tr>
    </w:tbl>
    <w:p w:rsidR="002B6401" w:rsidRDefault="002B6401">
      <w:pPr>
        <w:jc w:val="both"/>
        <w:rPr>
          <w:sz w:val="28"/>
          <w:szCs w:val="28"/>
        </w:rPr>
      </w:pPr>
    </w:p>
    <w:p w:rsidR="002B6401" w:rsidRDefault="00D43B3F" w:rsidP="00D43B3F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12.06.2002№</w:t>
      </w:r>
      <w:hyperlink r:id="rId6">
        <w:r>
          <w:rPr>
            <w:sz w:val="28"/>
            <w:szCs w:val="28"/>
          </w:rPr>
          <w:t>67-ФЗ</w:t>
        </w:r>
      </w:hyperlink>
      <w:r>
        <w:rPr>
          <w:sz w:val="28"/>
          <w:szCs w:val="28"/>
        </w:rPr>
        <w:t xml:space="preserve"> «Об основных гара</w:t>
      </w:r>
      <w:r>
        <w:rPr>
          <w:sz w:val="28"/>
          <w:szCs w:val="28"/>
        </w:rPr>
        <w:t xml:space="preserve">нтиях избирательных прав и права на участие в референдуме граждан Российской Федерации», статьей 46 </w:t>
      </w:r>
      <w:r>
        <w:rPr>
          <w:bCs/>
          <w:kern w:val="2"/>
          <w:sz w:val="28"/>
          <w:szCs w:val="28"/>
        </w:rPr>
        <w:t xml:space="preserve">Закона Оренбургской области </w:t>
      </w:r>
      <w:r>
        <w:rPr>
          <w:spacing w:val="2"/>
          <w:sz w:val="28"/>
          <w:szCs w:val="28"/>
          <w:shd w:val="clear" w:color="auto" w:fill="FFFFFF"/>
        </w:rPr>
        <w:t xml:space="preserve">от 25.06.2012 N 883/250-V-ОЗ «О выборах Губернатора Оренбургской области», статьей 57 Закона Оренбургской области от 09.06.2022 </w:t>
      </w:r>
      <w:r>
        <w:rPr>
          <w:spacing w:val="2"/>
          <w:sz w:val="28"/>
          <w:szCs w:val="28"/>
          <w:shd w:val="clear" w:color="auto" w:fill="FFFFFF"/>
        </w:rPr>
        <w:t>№ 321/100-VII-ОЗ «О выборах депутатов представительных органов муниципальных образований в Оренбургской области»:</w:t>
      </w:r>
      <w:proofErr w:type="gramEnd"/>
    </w:p>
    <w:p w:rsidR="002B6401" w:rsidRDefault="00D43B3F" w:rsidP="00D43B3F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Выделить места для размещения на них информационных материалов избирательных комиссий и печатных агитационных материалов зарегистрированных ка</w:t>
      </w:r>
      <w:r>
        <w:rPr>
          <w:sz w:val="28"/>
          <w:szCs w:val="28"/>
        </w:rPr>
        <w:t>ндидатов в Губернаторы Оренбургской области и кандидатов в депутаты Совета депутатов Беляевского сельсовета и Беляевского района:</w:t>
      </w:r>
    </w:p>
    <w:p w:rsidR="002B6401" w:rsidRDefault="00D43B3F" w:rsidP="00D43B3F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стенды, расположенные на здании магазина,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анаталап</w:t>
      </w:r>
      <w:proofErr w:type="spellEnd"/>
      <w:r>
        <w:rPr>
          <w:sz w:val="28"/>
          <w:szCs w:val="28"/>
        </w:rPr>
        <w:t>, ул. Центральная, № 1 «а» – по избирательному участку № 191</w:t>
      </w:r>
      <w:r>
        <w:rPr>
          <w:sz w:val="28"/>
          <w:szCs w:val="28"/>
        </w:rPr>
        <w:t xml:space="preserve">, в состав, которого входит село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>;</w:t>
      </w:r>
    </w:p>
    <w:p w:rsidR="002B6401" w:rsidRDefault="00D43B3F" w:rsidP="00D43B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стенды, расположенные в центральной части села Беляевка на пересечении улиц Советской и Комсомольской – по избирательным участкам № 216, № 217, № 218 в состав, которых входит село Беляевка. </w:t>
      </w:r>
    </w:p>
    <w:p w:rsidR="002B6401" w:rsidRDefault="00D43B3F" w:rsidP="00D43B3F">
      <w:pPr>
        <w:pStyle w:val="a8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постановления оставляю за собой.</w:t>
      </w:r>
    </w:p>
    <w:p w:rsidR="002B6401" w:rsidRDefault="00D43B3F" w:rsidP="00D43B3F">
      <w:pPr>
        <w:pStyle w:val="a8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 после его официального обнародования.  </w:t>
      </w:r>
    </w:p>
    <w:p w:rsidR="002B6401" w:rsidRDefault="002B6401">
      <w:pPr>
        <w:jc w:val="both"/>
        <w:rPr>
          <w:sz w:val="28"/>
          <w:szCs w:val="28"/>
        </w:rPr>
      </w:pPr>
    </w:p>
    <w:tbl>
      <w:tblPr>
        <w:tblW w:w="18957" w:type="dxa"/>
        <w:tblInd w:w="324" w:type="dxa"/>
        <w:tblLayout w:type="fixed"/>
        <w:tblLook w:val="04A0"/>
      </w:tblPr>
      <w:tblGrid>
        <w:gridCol w:w="4759"/>
        <w:gridCol w:w="4758"/>
        <w:gridCol w:w="4758"/>
        <w:gridCol w:w="4682"/>
      </w:tblGrid>
      <w:tr w:rsidR="002B6401">
        <w:trPr>
          <w:trHeight w:val="477"/>
        </w:trPr>
        <w:tc>
          <w:tcPr>
            <w:tcW w:w="4758" w:type="dxa"/>
          </w:tcPr>
          <w:p w:rsidR="002B6401" w:rsidRDefault="00D43B3F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3276600</wp:posOffset>
                  </wp:positionH>
                  <wp:positionV relativeFrom="page">
                    <wp:posOffset>8572500</wp:posOffset>
                  </wp:positionV>
                  <wp:extent cx="2876550" cy="1076325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Глава муниципального образования </w:t>
            </w:r>
          </w:p>
        </w:tc>
        <w:tc>
          <w:tcPr>
            <w:tcW w:w="4758" w:type="dxa"/>
          </w:tcPr>
          <w:p w:rsidR="002B6401" w:rsidRDefault="00D43B3F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                                  </w:t>
            </w:r>
            <w:proofErr w:type="spellStart"/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М.Х.Елешев</w:t>
            </w:r>
            <w:proofErr w:type="spellEnd"/>
          </w:p>
        </w:tc>
        <w:tc>
          <w:tcPr>
            <w:tcW w:w="4758" w:type="dxa"/>
          </w:tcPr>
          <w:p w:rsidR="002B6401" w:rsidRDefault="002B6401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2B6401" w:rsidRDefault="002B640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B6401" w:rsidRDefault="002B6401">
      <w:pPr>
        <w:jc w:val="center"/>
        <w:rPr>
          <w:sz w:val="16"/>
          <w:szCs w:val="16"/>
        </w:rPr>
      </w:pPr>
      <w:bookmarkStart w:id="0" w:name="_GoBack"/>
      <w:bookmarkEnd w:id="0"/>
    </w:p>
    <w:p w:rsidR="002B6401" w:rsidRDefault="002B6401">
      <w:pPr>
        <w:jc w:val="both"/>
        <w:rPr>
          <w:sz w:val="28"/>
          <w:szCs w:val="28"/>
        </w:rPr>
      </w:pPr>
    </w:p>
    <w:p w:rsidR="002B6401" w:rsidRDefault="002B6401">
      <w:pPr>
        <w:rPr>
          <w:sz w:val="28"/>
          <w:szCs w:val="28"/>
        </w:rPr>
      </w:pPr>
    </w:p>
    <w:p w:rsidR="00D43B3F" w:rsidRDefault="00D43B3F">
      <w:pPr>
        <w:rPr>
          <w:sz w:val="28"/>
          <w:szCs w:val="28"/>
        </w:rPr>
      </w:pPr>
    </w:p>
    <w:p w:rsidR="00D43B3F" w:rsidRDefault="00D43B3F">
      <w:pPr>
        <w:rPr>
          <w:sz w:val="28"/>
          <w:szCs w:val="28"/>
        </w:rPr>
      </w:pPr>
    </w:p>
    <w:p w:rsidR="002B6401" w:rsidRPr="00D43B3F" w:rsidRDefault="00D43B3F">
      <w:pPr>
        <w:rPr>
          <w:szCs w:val="26"/>
        </w:rPr>
      </w:pPr>
      <w:r w:rsidRPr="00D43B3F">
        <w:rPr>
          <w:szCs w:val="26"/>
        </w:rPr>
        <w:t>Разослано: избирательной комиссии, администрации района, прокурору, в дело</w:t>
      </w:r>
    </w:p>
    <w:sectPr w:rsidR="002B6401" w:rsidRPr="00D43B3F" w:rsidSect="002B6401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4B4"/>
    <w:multiLevelType w:val="multilevel"/>
    <w:tmpl w:val="5CC69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661D05"/>
    <w:multiLevelType w:val="multilevel"/>
    <w:tmpl w:val="F7AE86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6401"/>
    <w:rsid w:val="002B6401"/>
    <w:rsid w:val="00D4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6FA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B6401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E1668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E16685"/>
    <w:pPr>
      <w:spacing w:after="140" w:line="276" w:lineRule="auto"/>
    </w:pPr>
  </w:style>
  <w:style w:type="paragraph" w:styleId="a7">
    <w:name w:val="List"/>
    <w:basedOn w:val="a6"/>
    <w:rsid w:val="00E16685"/>
  </w:style>
  <w:style w:type="paragraph" w:customStyle="1" w:styleId="Caption">
    <w:name w:val="Caption"/>
    <w:basedOn w:val="a"/>
    <w:qFormat/>
    <w:rsid w:val="002B64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16685"/>
    <w:pPr>
      <w:suppressLineNumbers/>
    </w:pPr>
  </w:style>
  <w:style w:type="paragraph" w:customStyle="1" w:styleId="1">
    <w:name w:val="Название объекта1"/>
    <w:basedOn w:val="a"/>
    <w:qFormat/>
    <w:rsid w:val="00E16685"/>
    <w:pPr>
      <w:suppressLineNumbers/>
      <w:spacing w:before="120" w:after="120"/>
    </w:pPr>
    <w:rPr>
      <w:i/>
      <w:iCs/>
    </w:rPr>
  </w:style>
  <w:style w:type="paragraph" w:styleId="a8">
    <w:name w:val="List Paragraph"/>
    <w:basedOn w:val="a"/>
    <w:uiPriority w:val="34"/>
    <w:qFormat/>
    <w:rsid w:val="0034331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46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787EE4E6ABC20B4F791C564DF42C7E9542145DB56945EDE5730C4EFDE0I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2025-08-14T10:58:00Z</cp:lastPrinted>
  <dcterms:created xsi:type="dcterms:W3CDTF">2025-08-14T10:58:00Z</dcterms:created>
  <dcterms:modified xsi:type="dcterms:W3CDTF">2025-08-14T10:58:00Z</dcterms:modified>
  <dc:language>ru-RU</dc:language>
</cp:coreProperties>
</file>