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4FF8B" w14:textId="532788C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                                 </w:t>
      </w:r>
      <w:r w:rsidRPr="00A2481F">
        <w:rPr>
          <w:rFonts w:ascii="Times New Roman" w:hAnsi="Times New Roman" w:cs="Times New Roman"/>
          <w:b w:val="0"/>
          <w:sz w:val="28"/>
        </w:rPr>
        <w:t>СОВЕТ ДЕПУТАТОВ</w:t>
      </w:r>
      <w:r>
        <w:rPr>
          <w:rFonts w:ascii="Times New Roman" w:hAnsi="Times New Roman" w:cs="Times New Roman"/>
          <w:b w:val="0"/>
          <w:sz w:val="28"/>
        </w:rPr>
        <w:t xml:space="preserve">                     </w:t>
      </w:r>
      <w:r w:rsidR="00A13B65">
        <w:rPr>
          <w:rFonts w:ascii="Times New Roman" w:hAnsi="Times New Roman" w:cs="Times New Roman"/>
          <w:b w:val="0"/>
          <w:sz w:val="28"/>
        </w:rPr>
        <w:t>ПРОЕКТ</w:t>
      </w:r>
    </w:p>
    <w:p w14:paraId="2E6C3F5B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14:paraId="09C740F5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Беляевский сельсовет</w:t>
      </w:r>
    </w:p>
    <w:p w14:paraId="3C13A1A4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14:paraId="582CD19D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14:paraId="4A726759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21F3B014" w14:textId="4AD69266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пятый</w:t>
      </w:r>
      <w:r w:rsidRPr="00A2481F">
        <w:rPr>
          <w:rFonts w:ascii="Times New Roman" w:hAnsi="Times New Roman" w:cs="Times New Roman"/>
          <w:b w:val="0"/>
          <w:sz w:val="28"/>
        </w:rPr>
        <w:t xml:space="preserve"> созыв</w:t>
      </w:r>
    </w:p>
    <w:p w14:paraId="1CB6B494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283A45EB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РЕШЕНИЕ</w:t>
      </w:r>
    </w:p>
    <w:p w14:paraId="5E990C08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306F6992" w14:textId="4C36A0BB" w:rsidR="00FC2B76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от 00.03.2026 N   </w:t>
      </w:r>
    </w:p>
    <w:p w14:paraId="3D31D7A3" w14:textId="77777777" w:rsidR="00FC2B76" w:rsidRPr="00B50C3A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tbl>
      <w:tblPr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6804"/>
        <w:gridCol w:w="6804"/>
      </w:tblGrid>
      <w:tr w:rsidR="00903324" w:rsidRPr="00A2481F" w14:paraId="26B6ECB1" w14:textId="260F42AC" w:rsidTr="00903324">
        <w:trPr>
          <w:trHeight w:val="1553"/>
        </w:trPr>
        <w:tc>
          <w:tcPr>
            <w:tcW w:w="6804" w:type="dxa"/>
            <w:shd w:val="clear" w:color="auto" w:fill="auto"/>
          </w:tcPr>
          <w:p w14:paraId="612B332E" w14:textId="261D5216" w:rsidR="00A83F11" w:rsidRDefault="00A83F11" w:rsidP="00A83F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0" w:colLast="0"/>
            <w:r w:rsidRPr="006047CB">
              <w:rPr>
                <w:rFonts w:ascii="Times New Roman" w:hAnsi="Times New Roman"/>
                <w:sz w:val="28"/>
                <w:szCs w:val="28"/>
              </w:rPr>
              <w:t>Организация досуга мо</w:t>
            </w:r>
            <w:r>
              <w:rPr>
                <w:rFonts w:ascii="Times New Roman" w:hAnsi="Times New Roman"/>
                <w:sz w:val="28"/>
                <w:szCs w:val="28"/>
              </w:rPr>
              <w:t>лодежи и спортивных мероприятий в 2025 году и 1 полугодие 2026 года.</w:t>
            </w:r>
          </w:p>
          <w:p w14:paraId="3FE3F190" w14:textId="01CA3E91" w:rsidR="00903324" w:rsidRPr="00A2481F" w:rsidRDefault="00903324" w:rsidP="00A8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252D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14:paraId="327D8425" w14:textId="77777777" w:rsidR="00903324" w:rsidRPr="003252DF" w:rsidRDefault="00903324" w:rsidP="00A13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</w:tbl>
    <w:p w14:paraId="52A311CD" w14:textId="77777777" w:rsidR="00FC2B76" w:rsidRDefault="00FC2B76" w:rsidP="00FC2B76">
      <w:pPr>
        <w:tabs>
          <w:tab w:val="left" w:pos="0"/>
          <w:tab w:val="left" w:pos="567"/>
        </w:tabs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4EEB499" w14:textId="36756F19" w:rsidR="00FC2B76" w:rsidRPr="009629B6" w:rsidRDefault="00E46E22" w:rsidP="00FC2B76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доклад </w:t>
      </w:r>
      <w:r w:rsidR="0075664F">
        <w:rPr>
          <w:rFonts w:ascii="Times New Roman" w:hAnsi="Times New Roman" w:cs="Times New Roman"/>
          <w:sz w:val="28"/>
          <w:szCs w:val="28"/>
        </w:rPr>
        <w:t>о проделанной работе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C2B76" w:rsidRPr="008E60D2">
        <w:rPr>
          <w:rFonts w:ascii="Times New Roman" w:hAnsi="Times New Roman" w:cs="Times New Roman"/>
          <w:sz w:val="28"/>
          <w:szCs w:val="28"/>
        </w:rPr>
        <w:t xml:space="preserve"> м</w:t>
      </w:r>
      <w:r w:rsidR="00FC2B76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FC2B76">
        <w:rPr>
          <w:rFonts w:ascii="Times New Roman" w:hAnsi="Times New Roman" w:cs="Times New Roman"/>
          <w:sz w:val="28"/>
          <w:szCs w:val="28"/>
        </w:rPr>
        <w:t>Беляе</w:t>
      </w:r>
      <w:r w:rsidR="00FC2B76" w:rsidRPr="008E60D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FC2B76" w:rsidRPr="008E60D2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FC2B76">
        <w:rPr>
          <w:rFonts w:ascii="Times New Roman" w:hAnsi="Times New Roman" w:cs="Times New Roman"/>
          <w:sz w:val="28"/>
          <w:szCs w:val="28"/>
        </w:rPr>
        <w:t>Беляевского района Оренбургской области</w:t>
      </w:r>
      <w:r w:rsidR="00FC2B76" w:rsidRPr="008E60D2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 w:rsidR="00FC2B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</w:t>
      </w:r>
      <w:r w:rsidR="00FC2B76" w:rsidRPr="009629B6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14:paraId="7BE1AC51" w14:textId="645D22E9" w:rsidR="00FC2B76" w:rsidRPr="00E46E22" w:rsidRDefault="00A83F11" w:rsidP="00A83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</w:t>
      </w:r>
      <w:r w:rsidR="00E46E22" w:rsidRPr="00E46E22">
        <w:rPr>
          <w:rFonts w:ascii="Times New Roman" w:hAnsi="Times New Roman" w:cs="Times New Roman"/>
          <w:sz w:val="28"/>
          <w:szCs w:val="28"/>
        </w:rPr>
        <w:t>Работу администрации</w:t>
      </w:r>
      <w:r w:rsidR="00FC2B76" w:rsidRPr="00E46E2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FC2B76" w:rsidRPr="00E46E22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FC2B76" w:rsidRPr="00E46E2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46E22" w:rsidRPr="00E46E22">
        <w:rPr>
          <w:rFonts w:ascii="Times New Roman" w:hAnsi="Times New Roman" w:cs="Times New Roman"/>
          <w:sz w:val="28"/>
          <w:szCs w:val="28"/>
        </w:rPr>
        <w:t xml:space="preserve"> в сфере  </w:t>
      </w:r>
      <w:r w:rsidR="00FC2B76" w:rsidRPr="00E46E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</w:t>
      </w:r>
      <w:r w:rsidRPr="00A8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досуга молодежи и спортивных мероприятий в 2025 году и </w:t>
      </w:r>
      <w:proofErr w:type="gramStart"/>
      <w:r w:rsidRPr="00A8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3F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</w:t>
      </w:r>
      <w:r w:rsidR="00E46E22">
        <w:rPr>
          <w:rFonts w:ascii="Times New Roman" w:hAnsi="Times New Roman" w:cs="Times New Roman"/>
          <w:sz w:val="28"/>
          <w:szCs w:val="28"/>
        </w:rPr>
        <w:t xml:space="preserve"> п</w:t>
      </w:r>
      <w:r w:rsidR="00FC2B76" w:rsidRPr="00E46E22">
        <w:rPr>
          <w:rFonts w:ascii="Times New Roman" w:hAnsi="Times New Roman" w:cs="Times New Roman"/>
          <w:sz w:val="28"/>
          <w:szCs w:val="28"/>
        </w:rPr>
        <w:t>ризнать удовлетворительной.</w:t>
      </w:r>
    </w:p>
    <w:p w14:paraId="1B9CAB2B" w14:textId="77D46D4E" w:rsidR="00FC2B76" w:rsidRPr="008E60D2" w:rsidRDefault="0075664F" w:rsidP="00FC2B7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2B76" w:rsidRPr="008E60D2">
        <w:rPr>
          <w:rFonts w:ascii="Times New Roman" w:hAnsi="Times New Roman" w:cs="Times New Roman"/>
          <w:sz w:val="28"/>
          <w:szCs w:val="28"/>
        </w:rPr>
        <w:t>. Контроль за выполнением настоящего решения возложить на постоянные комиссии Совета депутатов.</w:t>
      </w:r>
    </w:p>
    <w:p w14:paraId="645F6151" w14:textId="45D03AB6" w:rsidR="00FC2B76" w:rsidRDefault="0075664F" w:rsidP="00FC2B7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2B76" w:rsidRPr="008E60D2">
        <w:rPr>
          <w:rFonts w:ascii="Times New Roman" w:hAnsi="Times New Roman" w:cs="Times New Roman"/>
          <w:sz w:val="28"/>
          <w:szCs w:val="28"/>
        </w:rPr>
        <w:t>. Установить, что настоящее решение вступает в силу со дня его подписания.</w:t>
      </w:r>
    </w:p>
    <w:p w14:paraId="3A255251" w14:textId="77777777" w:rsidR="00FC2B76" w:rsidRDefault="00FC2B76" w:rsidP="00FC2B76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3CADD" w14:textId="77777777" w:rsidR="00FC2B76" w:rsidRDefault="00FC2B76" w:rsidP="00FC2B76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2"/>
        <w:gridCol w:w="4383"/>
      </w:tblGrid>
      <w:tr w:rsidR="00FC2B76" w:rsidRPr="00252748" w14:paraId="72BDEE4A" w14:textId="77777777" w:rsidTr="00A1337F">
        <w:tc>
          <w:tcPr>
            <w:tcW w:w="5070" w:type="dxa"/>
          </w:tcPr>
          <w:p w14:paraId="0C1A472C" w14:textId="67787D3E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Глава </w:t>
            </w:r>
            <w:r w:rsidR="0075664F">
              <w:rPr>
                <w:rFonts w:ascii="Times New Roman" w:eastAsiaTheme="minorEastAsia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67291004" w14:textId="77777777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14:paraId="2D5849AA" w14:textId="77777777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14:paraId="2F0EBAED" w14:textId="77777777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14:paraId="6325EA77" w14:textId="77777777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40A0C54D" w14:textId="6A781607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</w:t>
            </w:r>
            <w:r w:rsidRPr="00FC2B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В.С. Тренин</w:t>
            </w:r>
          </w:p>
        </w:tc>
      </w:tr>
    </w:tbl>
    <w:p w14:paraId="7B6B8C7B" w14:textId="77777777" w:rsidR="00FC2B76" w:rsidRPr="009629B6" w:rsidRDefault="00FC2B76" w:rsidP="00FC2B76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F957C5" w14:textId="77777777" w:rsidR="00FC2B76" w:rsidRPr="00831E44" w:rsidRDefault="00FC2B76" w:rsidP="00FC2B7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A921F7" w14:textId="77777777" w:rsidR="00FC2B76" w:rsidRPr="00831E44" w:rsidRDefault="00FC2B76" w:rsidP="00FC2B7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88F52B" w14:textId="77777777" w:rsidR="00FC2B76" w:rsidRDefault="00FC2B76" w:rsidP="00FC2B7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E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постоянным 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иссиям, прокурору района, в дело.</w:t>
      </w:r>
    </w:p>
    <w:p w14:paraId="233256CD" w14:textId="77777777" w:rsidR="00FC2B76" w:rsidRDefault="00FC2B76" w:rsidP="00FC2B7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0E9E1D" w14:textId="77777777" w:rsidR="00E350BA" w:rsidRDefault="00E350BA"/>
    <w:sectPr w:rsidR="00E35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F4B83"/>
    <w:multiLevelType w:val="hybridMultilevel"/>
    <w:tmpl w:val="767C0C00"/>
    <w:lvl w:ilvl="0" w:tplc="440A9F80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01"/>
    <w:rsid w:val="0075664F"/>
    <w:rsid w:val="00903324"/>
    <w:rsid w:val="00A13B65"/>
    <w:rsid w:val="00A83F11"/>
    <w:rsid w:val="00D41C01"/>
    <w:rsid w:val="00E350BA"/>
    <w:rsid w:val="00E46E22"/>
    <w:rsid w:val="00FC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8CAB1"/>
  <w15:chartTrackingRefBased/>
  <w15:docId w15:val="{CB22B820-BC1B-48F4-AC37-2235C92B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B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C2B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46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2026-02-24T04:31:00Z</dcterms:created>
  <dcterms:modified xsi:type="dcterms:W3CDTF">2026-06-22T14:03:00Z</dcterms:modified>
</cp:coreProperties>
</file>