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6ED1995" w14:textId="406EA0F5" w:rsidR="00010263" w:rsidRPr="00010263" w:rsidRDefault="00010263" w:rsidP="0001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102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Самозанятым</w:t>
      </w:r>
      <w:proofErr w:type="spellEnd"/>
      <w:r w:rsidRPr="000102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предоставят торговые места</w:t>
      </w:r>
    </w:p>
    <w:p w14:paraId="6F21B928" w14:textId="77777777" w:rsidR="00010263" w:rsidRPr="009C5208" w:rsidRDefault="00010263" w:rsidP="000102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B654402" w14:textId="57A19FF1" w:rsidR="00010263" w:rsidRDefault="00010263" w:rsidP="0001026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Внесенными в </w:t>
      </w: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статью 22 Федерального закона «Об основах государственного регулирования торговой деятельности в Российской Федерации»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изменениями </w:t>
      </w: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предусмотрена возможность заключения с </w:t>
      </w:r>
      <w:proofErr w:type="spellStart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самозанятыми</w:t>
      </w:r>
      <w:proofErr w:type="spellEnd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гражданами договоров на размещение нестационарных торговых объектов по аналогии с малым предпринимательством (</w:t>
      </w:r>
      <w:r w:rsidR="005766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от 14.07.2022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№ 352-ФЗ).</w:t>
      </w:r>
    </w:p>
    <w:p w14:paraId="7E6DE707" w14:textId="77777777" w:rsidR="00010263" w:rsidRDefault="00010263" w:rsidP="0001026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Схема размещения нестационарных торговых объектов разрабатывается и утверждается органом местного самоуправления в порядке, установленном уполномоченным органом исполнительной власти субъекта РФ.</w:t>
      </w:r>
    </w:p>
    <w:p w14:paraId="2F282EDF" w14:textId="77777777" w:rsidR="00010263" w:rsidRDefault="00010263" w:rsidP="0001026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Субъектам малого и среднего предпринимательства предоставлено право </w:t>
      </w:r>
      <w:proofErr w:type="gramStart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размещать</w:t>
      </w:r>
      <w:proofErr w:type="gramEnd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менее чем 60% нестационарных торговых объектов в местах их согласованного размещения (схемы размещения).</w:t>
      </w:r>
    </w:p>
    <w:p w14:paraId="058BF1C8" w14:textId="77777777" w:rsidR="00010263" w:rsidRDefault="00010263" w:rsidP="0001026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Данная</w:t>
      </w: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льгота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применяется и для физических лиц, которые за вознаграждение выполняют работы или оказывают услуги по гражданско-правовым договорам (</w:t>
      </w:r>
      <w:proofErr w:type="spellStart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самозанятые</w:t>
      </w:r>
      <w:proofErr w:type="spellEnd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при этом, не являются индивидуальными предпринимателями и применяют специальный налоговый режим «Налог на профессиональный доход».</w:t>
      </w:r>
    </w:p>
    <w:p w14:paraId="61933245" w14:textId="77777777" w:rsidR="00010263" w:rsidRDefault="00010263" w:rsidP="0001026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лица вправе применять льготу в течени</w:t>
      </w:r>
      <w:proofErr w:type="gramStart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всего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то есть до 31 декабря 2028 года.</w:t>
      </w:r>
    </w:p>
    <w:p w14:paraId="71A5BFE7" w14:textId="4A23FC4F" w:rsidR="00010263" w:rsidRPr="00010263" w:rsidRDefault="00010263" w:rsidP="0001026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вступили в силу с 14 июля 2022 года.</w:t>
      </w:r>
    </w:p>
    <w:p w14:paraId="7EBFE5D8" w14:textId="77777777" w:rsidR="00010263" w:rsidRPr="00010263" w:rsidRDefault="00010263" w:rsidP="00010263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4575A92E" w14:textId="77777777" w:rsidR="00010263" w:rsidRPr="00010263" w:rsidRDefault="00010263" w:rsidP="00010263">
      <w:pPr>
        <w:jc w:val="center"/>
        <w:rPr>
          <w:rFonts w:ascii="Times New Roman" w:hAnsi="Times New Roman"/>
          <w:b/>
          <w:sz w:val="28"/>
          <w:szCs w:val="28"/>
        </w:rPr>
      </w:pPr>
      <w:r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обжалования действий, бездействий должностных лиц правоохранительных органов в рамках уголовно-процессуального законодательства</w:t>
      </w:r>
    </w:p>
    <w:p w14:paraId="1228A9D7" w14:textId="11F70E42" w:rsidR="00010263" w:rsidRDefault="00DA44C5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1706801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123 </w:t>
      </w:r>
      <w:r w:rsidR="00010263"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Уголовно-процессуальн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010263"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10263"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bookmarkEnd w:id="1"/>
      <w:r w:rsidR="00010263"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определено право </w:t>
      </w:r>
      <w:r w:rsidR="00010263"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обжалования действий, бездействий должностных лиц правоохранительных органов.</w:t>
      </w:r>
    </w:p>
    <w:p w14:paraId="029A31C6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и суда могут быть обжалованы в установленном настоящим Кодексом порядке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 </w:t>
      </w:r>
    </w:p>
    <w:p w14:paraId="61DB1775" w14:textId="1CA4E505" w:rsidR="00010263" w:rsidRDefault="00DC1135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0263"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уголовного судопроизводства, а также иные лица, интересы которых затрагиваются,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нарушении разумных сроков уголовного судопроизводства в ходе досудебного производства по уголовному делу </w:t>
      </w:r>
      <w:r w:rsidR="00010263"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обратиться к прокурору или руководителю следственного органа с жалобой, которая должна быть рассмотрена в порядке и в сроки, установленные статьей 124 настоящего Кодекса. </w:t>
      </w:r>
    </w:p>
    <w:p w14:paraId="315AB107" w14:textId="01ECFD0A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Стать</w:t>
      </w:r>
      <w:r w:rsidR="00DC1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124 </w:t>
      </w:r>
      <w:r w:rsidR="00DC1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одекса </w:t>
      </w:r>
      <w:r w:rsidR="00DC1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</w:t>
      </w:r>
      <w:r w:rsidRPr="0001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рассмотрения жалобы прокурором, руководителем следственного органа.</w:t>
      </w: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96D69F0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Прокурор, руководитель следственного органа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суток, о чем в обязательном порядке извещается заявитель.</w:t>
      </w:r>
      <w:r w:rsidRPr="0001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5D46F9" w14:textId="437BA4C8" w:rsidR="00010263" w:rsidRP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прокурор, руководитель следственного органа выносит постановление о полном или частичном удовлетворении жалобы либо об отказе в ее удовлетворении, о чем также извещается заявитель о решении, принятом по жалобе, и дальнейшем порядке его обжалования. </w:t>
      </w:r>
    </w:p>
    <w:p w14:paraId="1B998871" w14:textId="77777777" w:rsidR="00010263" w:rsidRDefault="00010263" w:rsidP="0001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8B2F9" w14:textId="7E439A3F" w:rsidR="00010263" w:rsidRDefault="0086316A" w:rsidP="0001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10263"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010263"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125 Уголовно-процессуального кодекса РФ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аконодател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263"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="00010263" w:rsidRPr="0001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судебный порядок рассмотрения жалоб.</w:t>
      </w:r>
    </w:p>
    <w:p w14:paraId="73DB2849" w14:textId="77777777" w:rsidR="00010263" w:rsidRPr="00010263" w:rsidRDefault="00010263" w:rsidP="0001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9FE91" w14:textId="77777777" w:rsidR="00DE4816" w:rsidRDefault="0086316A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по месту совершения деяния, содержащего признаки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обжалованы п</w:t>
      </w:r>
      <w:r w:rsidR="00010263"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</w:t>
      </w:r>
      <w:proofErr w:type="gramEnd"/>
      <w:r w:rsidR="00010263"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свободам участников уголовного судопроизводства либо затруднить доступ граждан к правосудию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A31FAD" w14:textId="4AAB982E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место производства предварительного расследования определено в правоохранительном органе находящегося на другой территории области, то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 </w:t>
      </w:r>
    </w:p>
    <w:p w14:paraId="347CF771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 </w:t>
      </w:r>
    </w:p>
    <w:p w14:paraId="286BF7E1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обжалуемым действием</w:t>
      </w:r>
      <w:proofErr w:type="gramEnd"/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(бездействием) или решением, а также с участием прокурора, следователя, руководителя следственного органа.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</w:t>
      </w:r>
    </w:p>
    <w:p w14:paraId="4F87084F" w14:textId="0F78CD63" w:rsidR="00010263" w:rsidRP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судья выносит одно из следующих постановлений: </w:t>
      </w:r>
    </w:p>
    <w:p w14:paraId="3D43C9AB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 признании действия (бездействия) или решения соответствующего должностного лица </w:t>
      </w:r>
      <w:proofErr w:type="gramStart"/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proofErr w:type="gramEnd"/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необоснованным и о его обязанности устранить допущенное нарушение; </w:t>
      </w:r>
    </w:p>
    <w:p w14:paraId="7EFE3863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оставлении жалобы без удовлетворения. </w:t>
      </w:r>
    </w:p>
    <w:p w14:paraId="787585F6" w14:textId="77777777" w:rsid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судьи направляются заявителю, прокурору и руководителю следственного органа. </w:t>
      </w:r>
    </w:p>
    <w:p w14:paraId="1A0DE92D" w14:textId="3F95FF72" w:rsidR="00010263" w:rsidRPr="00010263" w:rsidRDefault="00010263" w:rsidP="0001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Принесение жалобы не приостанавливает производство обжалуемого действия и исполнение обжалуемого решения, если это не найдет нужным сделать дознаватель, начальник подразделения дознания, начальник органа дознания, орган дознания, следователь, руководитель следственного органа, прокурор или судья. </w:t>
      </w:r>
    </w:p>
    <w:p w14:paraId="625409FB" w14:textId="18A7E30F" w:rsidR="00B571DD" w:rsidRDefault="00B571DD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F731B" w14:textId="77777777" w:rsidR="00F9766A" w:rsidRPr="00DB6F2F" w:rsidRDefault="00F9766A" w:rsidP="00DB6F2F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установления в судебном порядке факта трудовых отношений</w:t>
      </w:r>
    </w:p>
    <w:p w14:paraId="0483F9F4" w14:textId="3A510178" w:rsidR="00D84D4B" w:rsidRDefault="00AA2AD8" w:rsidP="00AA2AD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16 Трудового кодекса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трудовые отношения возникают между работником и работодателем на основании заключаемого ими трудового договора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 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также на основании фактического допущения работника к работе с </w:t>
      </w:r>
      <w:proofErr w:type="gramStart"/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ведома</w:t>
      </w:r>
      <w:proofErr w:type="gramEnd"/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по поручению работодателя или его представителя в случае, когда трудовой договор не был надлежащим образом оформлен</w:t>
      </w:r>
      <w:r w:rsidR="00D84D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4A94E172" w14:textId="73489F1D" w:rsidR="00D84D4B" w:rsidRDefault="00AA2AD8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сли работник приступил к работе с </w:t>
      </w:r>
      <w:proofErr w:type="gramStart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ведома</w:t>
      </w:r>
      <w:proofErr w:type="gramEnd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по поручению работодателя или его уполномоченного на это представителя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т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рудовой договор, не оформленный в письменной форме, считается заключенным.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работодатель обязан оформить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работником 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трудовой договор в письменной форме не позднее трех рабочих дней со дня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его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фактического допущения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- не позднее трех рабочих дней со дня признания этих отношений трудовыми отношениями, если иное не установлено судом</w:t>
      </w:r>
      <w:r w:rsidR="00D84D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46168FEB" w14:textId="2562F55F" w:rsidR="00D84D4B" w:rsidRDefault="00AA2AD8" w:rsidP="00AA2AD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Частью 4 статьи 11 ТК предусмотрена 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возможность признания в судебном порядке наличия трудовых отношений между сторонами, формально связанными договором гражданско-правового характера, и установл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ено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к таким случаям применяются положения трудового законодательства и иных актов, содержащих нормы трудового права</w:t>
      </w:r>
      <w:r w:rsidR="00D84D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433FE866" w14:textId="77777777" w:rsidR="00D84D4B" w:rsidRDefault="00F9766A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исковым заявлением работник вправе обратиться в суд общей </w:t>
      </w:r>
      <w:proofErr w:type="gramStart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юрисдикции</w:t>
      </w:r>
      <w:proofErr w:type="gramEnd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по месту нахождения ответчика, так и по месту своей регистрации.</w:t>
      </w:r>
    </w:p>
    <w:p w14:paraId="621B8F2F" w14:textId="1DF87048" w:rsidR="00D84D4B" w:rsidRDefault="00AA2AD8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отсутствие трудового договора, приказа о приеме на работу и увольнении, а также должности в штатном расписании не исключает возможности признания отношений </w:t>
      </w:r>
      <w:proofErr w:type="gramStart"/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трудовыми</w:t>
      </w:r>
      <w:proofErr w:type="gramEnd"/>
      <w:r w:rsidR="00F9766A"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при наличии в этих отношениях признаков трудового договора.</w:t>
      </w:r>
    </w:p>
    <w:p w14:paraId="67AB5A25" w14:textId="77777777" w:rsidR="00D84D4B" w:rsidRDefault="00F9766A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gramStart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признакам трудовых правоотношений относятся, в частности, выполнение работником работы в соответствии с указаниями работодателя, интегрированность работника в организационную структуру работодателя, признание работодателем таких прав работника, как еженедельные выходные дни и ежегодный отпуск, оплата работодателем расходов, связанных с поездками </w:t>
      </w: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работника в целях выполнения работы, осуществление периодических выплат работнику, которые являются для него единственным и (или) основным источником доходов, предоставление инструментов</w:t>
      </w:r>
      <w:proofErr w:type="gramEnd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материалов и механизмов работодателем.</w:t>
      </w:r>
    </w:p>
    <w:p w14:paraId="7B7387EC" w14:textId="77777777" w:rsidR="00D84D4B" w:rsidRDefault="00F9766A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gramStart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уклонении от оформления или ненадлежащем оформлении трудового договора доказательствами факта наличия трудовых отношений могут служить: показания свидетелей, наличие пропуска на территорию работодателя, журнал регистрации прихода-ухода работников на работу, графики работы (сменности), журнал вводного инструктажа об ознакомлении работника с техникой безопасности, ведомости выдачи денежных средств, заполняемые или подписываемые лицом, фактически допущенным к работе, товарные накладные, счета-фактуры, путевые листы, заявки на</w:t>
      </w:r>
      <w:proofErr w:type="gramEnd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перевозку груза, акты выполненных работ, переписка сторон, в том числе по электронной почте и в мессенджерах, фото и видеозаписи, электронные документы, систематический обмен которыми осуществляется между работником, работодателем, другими сотрудниками, отчеты, а также предоставление работнику для выполнения трудовой функции оборудования, транспорта, программно-технических средств и т.д.</w:t>
      </w:r>
    </w:p>
    <w:p w14:paraId="694DD5C0" w14:textId="5EF843CF" w:rsidR="00D84D4B" w:rsidRDefault="00F9766A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установления факта возникновения трудовых отношений в судебном порядке суд может вынести решение об </w:t>
      </w:r>
      <w:proofErr w:type="spellStart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обязании</w:t>
      </w:r>
      <w:proofErr w:type="spellEnd"/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работодателя заключить с истцом трудовой договор, внести соответствующую запись в трудовую книжку. Кроме того, истец вправе предъявлять работодателю и другие требования</w:t>
      </w:r>
      <w:r w:rsidR="00AA2A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связанные с трудовыми правоотношениями: направить сведения о работнике в базы персонифицированного учета Пенсионного фонда, налогового органа, выплатить задолженность по заработной плате, отдельным надбавкам, доплатам, компенсацию за неиспользованный отпуск при увольнении, компенсацию морального вреда.</w:t>
      </w:r>
    </w:p>
    <w:p w14:paraId="506307AA" w14:textId="77777777" w:rsidR="00D84D4B" w:rsidRDefault="00F9766A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в целях предоставления дополнительных гарантий гражданам при обращении в суд с иском по требованиям, вытекающим из трудовых отношений, и обеспечения их права на судебную защиту при рассмотрении судом таких споров в ст. 393 ТК РФ установлено исключение из общего правила о распределении судебных расходов.</w:t>
      </w:r>
    </w:p>
    <w:p w14:paraId="1F566872" w14:textId="39CB8967" w:rsidR="00F9766A" w:rsidRPr="00DB6F2F" w:rsidRDefault="00F9766A" w:rsidP="00D84D4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6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Истцы, обратившиеся в суд с требованием об установлении факта трудовых отношений, освобождаются от оплаты пошлин, кроме того, на них не может быть возложена обязанность по оплате судебных расходов (в том числе и расходов на проведение экспертизы), даже если решение суда состоялось не в их пользу.</w:t>
      </w:r>
    </w:p>
    <w:p w14:paraId="7BBE7CE1" w14:textId="754E4B3D" w:rsidR="00DE4816" w:rsidRDefault="00DE4816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7551D" w14:textId="77777777" w:rsidR="005E67CC" w:rsidRPr="005E67CC" w:rsidRDefault="005E67CC" w:rsidP="005E67C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6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меры поддержки сельхозпроизводителей</w:t>
      </w:r>
    </w:p>
    <w:p w14:paraId="2E36398D" w14:textId="7EED9CA9" w:rsidR="005E67CC" w:rsidRDefault="005E67CC" w:rsidP="005E67C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остановлениями Правительства РФ от 14.09.2022 №№ 1610, 1611 расширены меры поддержки сельскохозяйственных производителей, которые коснутся </w:t>
      </w:r>
      <w:proofErr w:type="spellStart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ведущих личное подсобное хозяйство, а также производителей семян, молочной продукции и кормов для ценных видов лосося и осетров, в </w:t>
      </w:r>
      <w:proofErr w:type="spellStart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.:</w:t>
      </w:r>
    </w:p>
    <w:p w14:paraId="5AB562DD" w14:textId="77777777" w:rsidR="005E67CC" w:rsidRDefault="005E67CC" w:rsidP="005E67C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для </w:t>
      </w:r>
      <w:proofErr w:type="spellStart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будут доступны льготные кредиты по ставке 1–5% годовых для краткосрочных займов и инвестиционных кредитов на срок до 12 лет;</w:t>
      </w:r>
    </w:p>
    <w:p w14:paraId="4844C1A8" w14:textId="77777777" w:rsidR="005E67CC" w:rsidRDefault="005E67CC" w:rsidP="005E67C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с 12 до 15 лет будет произведена пролонгация ранее привлеченного льготного инвестиционного кредита на строительство новых тепличных комплексов;</w:t>
      </w:r>
    </w:p>
    <w:p w14:paraId="7E472CA0" w14:textId="77777777" w:rsidR="005E67CC" w:rsidRDefault="005E67CC" w:rsidP="005E67C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 2023 года будет производиться компенсация в размере 20% затрат на строительство или модернизацию цехов по производству кормов для ценных видов лосося и осетров;</w:t>
      </w:r>
    </w:p>
    <w:p w14:paraId="5C11C54B" w14:textId="749C972B" w:rsidR="005E67CC" w:rsidRPr="005E67CC" w:rsidRDefault="005E67CC" w:rsidP="005E67C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с 2023 года размер возмещения части затрат на создание или обновление </w:t>
      </w:r>
      <w:proofErr w:type="spellStart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селекционно</w:t>
      </w:r>
      <w:proofErr w:type="spellEnd"/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-семеноводческих комплексов будет увеличен с 20 до 50 %.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</w:t>
      </w:r>
      <w:r w:rsidRPr="005E6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анная мера будет способствовать сокращению срока окупаемости этих проектов почти в 2 раза и возможности привлечения большего количества инвесторов, тем самым повышая долю семян российского производства на внутреннем рынке.</w:t>
      </w:r>
    </w:p>
    <w:p w14:paraId="57A96AB4" w14:textId="366041A9" w:rsidR="00AA2AD8" w:rsidRDefault="00AA2AD8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6BC42" w14:textId="77777777" w:rsidR="005E67CC" w:rsidRPr="005E67CC" w:rsidRDefault="005E67CC" w:rsidP="005E67C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11C07" w14:textId="77777777" w:rsidR="005E67CC" w:rsidRPr="005E67CC" w:rsidRDefault="005E67CC" w:rsidP="005E67CC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CC">
        <w:rPr>
          <w:rFonts w:ascii="Times New Roman" w:hAnsi="Times New Roman" w:cs="Times New Roman"/>
          <w:b/>
          <w:sz w:val="28"/>
          <w:szCs w:val="28"/>
        </w:rPr>
        <w:t>С 1 января 2023 года вступили в силу изменения, касающиеся порядка предоставления крестьянским (фермерским) хозяйствам земельных участков из земель сельскохозяйственного назначения без проведения торгов</w:t>
      </w:r>
    </w:p>
    <w:p w14:paraId="062CE92D" w14:textId="77777777" w:rsidR="005E67CC" w:rsidRDefault="005E67CC" w:rsidP="005E67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1268" w14:textId="1B7E9EDE" w:rsidR="005E67CC" w:rsidRDefault="005E67CC" w:rsidP="005E67C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 316 внесены изменения в Федеральный закон от 24.07.2022 № 101 «Об обороте земель сельскохозяйственного назначения», согласно которых с 01 января 2023 года граждане, а также крестьянское (фермерское) хозяйство вправе получить земельный участок из земель сельскохозяйственного назначения, находящийся в государственной или муниципальной собственности, в аренду без проведения торгов. </w:t>
      </w:r>
    </w:p>
    <w:p w14:paraId="2BA0D5F5" w14:textId="5087310D" w:rsidR="005E67CC" w:rsidRDefault="005E67CC" w:rsidP="005E67C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указанный земельный участок может быть предоставлен в аренду гражданину или крестьянскому (фермерскому) хозяйству без проведения торгов только для осуществления крестьянским (фермерским) хозяйством его деятельности на срок до 5 лет.</w:t>
      </w:r>
    </w:p>
    <w:p w14:paraId="543CD7FE" w14:textId="1DE9B9B2" w:rsidR="005E67CC" w:rsidRDefault="005E67CC" w:rsidP="005E67C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января 2023 года, земельные участки из земель сельскохозяйственного назначения, находящиеся в государственной или муниципальной собственности, на основании п. 8 ст. 10 Федерального закона «Об обороте земель сельскохозяйственного назначения» могли быть предоставлены в аренду без проведения торгов только крестьянским (фермерским) хозяйствам, участвующим в программах государственной поддержки.</w:t>
      </w:r>
    </w:p>
    <w:p w14:paraId="25C3BFBF" w14:textId="2A85A69A" w:rsidR="005E67CC" w:rsidRDefault="005E67CC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45ED1" w14:textId="77777777" w:rsidR="000B7C66" w:rsidRPr="00383683" w:rsidRDefault="000B7C66" w:rsidP="000B7C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3683">
        <w:rPr>
          <w:rFonts w:ascii="Times New Roman" w:hAnsi="Times New Roman" w:cs="Times New Roman"/>
          <w:b/>
          <w:bCs/>
          <w:sz w:val="28"/>
          <w:szCs w:val="28"/>
        </w:rPr>
        <w:t>Подписан закон о едином пособии в связи с рождением и воспитанием ребенка</w:t>
      </w:r>
    </w:p>
    <w:p w14:paraId="1B2E764D" w14:textId="77777777" w:rsidR="000B7C66" w:rsidRDefault="000B7C66" w:rsidP="000B7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8289E" w14:textId="3EC2872F" w:rsidR="000B7C66" w:rsidRDefault="000B7C66" w:rsidP="000B7C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21.11.2022 № 455-ФЗ внесены изменения в </w:t>
      </w:r>
      <w:r w:rsidRPr="0038368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683">
        <w:rPr>
          <w:rFonts w:ascii="Times New Roman" w:hAnsi="Times New Roman" w:cs="Times New Roman"/>
          <w:sz w:val="28"/>
          <w:szCs w:val="28"/>
        </w:rPr>
        <w:t>О государственных пособиях гражданам,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», который </w:t>
      </w:r>
      <w:r w:rsidRPr="00383683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383683">
        <w:rPr>
          <w:rFonts w:ascii="Times New Roman" w:hAnsi="Times New Roman" w:cs="Times New Roman"/>
          <w:sz w:val="28"/>
          <w:szCs w:val="28"/>
        </w:rPr>
        <w:t xml:space="preserve"> в силу с 1 января 2023 года.</w:t>
      </w:r>
    </w:p>
    <w:p w14:paraId="0EFA50F4" w14:textId="77777777" w:rsidR="000B7C66" w:rsidRDefault="000B7C66" w:rsidP="000B7C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3">
        <w:rPr>
          <w:rFonts w:ascii="Times New Roman" w:hAnsi="Times New Roman" w:cs="Times New Roman"/>
          <w:sz w:val="28"/>
          <w:szCs w:val="28"/>
        </w:rPr>
        <w:t>Ежемесячное пособие в связи с рождением и воспитанием ребенка заменяет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14:paraId="249C055C" w14:textId="77777777" w:rsidR="000B7C66" w:rsidRDefault="000B7C66" w:rsidP="000B7C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3">
        <w:rPr>
          <w:rFonts w:ascii="Times New Roman" w:hAnsi="Times New Roman" w:cs="Times New Roman"/>
          <w:sz w:val="28"/>
          <w:szCs w:val="28"/>
        </w:rPr>
        <w:t xml:space="preserve">Право на пособие возникает в случае, если размер среднедушевого дохода семьи не превышает величину прожиточного минимума на душу населения, </w:t>
      </w:r>
      <w:r w:rsidRPr="00383683">
        <w:rPr>
          <w:rFonts w:ascii="Times New Roman" w:hAnsi="Times New Roman" w:cs="Times New Roman"/>
          <w:sz w:val="28"/>
          <w:szCs w:val="28"/>
        </w:rPr>
        <w:lastRenderedPageBreak/>
        <w:t>установленную в субъекте РФ по месту жительства (пребывания) или фактического проживания заявителя.</w:t>
      </w:r>
    </w:p>
    <w:p w14:paraId="342CBFC9" w14:textId="47C8E413" w:rsidR="000B7C66" w:rsidRDefault="000B7C66" w:rsidP="000B7C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3">
        <w:rPr>
          <w:rFonts w:ascii="Times New Roman" w:hAnsi="Times New Roman" w:cs="Times New Roman"/>
          <w:sz w:val="28"/>
          <w:szCs w:val="28"/>
        </w:rPr>
        <w:t>Назначение и выплата ежемесячного пособия осуществляются: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683">
        <w:rPr>
          <w:rFonts w:ascii="Times New Roman" w:hAnsi="Times New Roman" w:cs="Times New Roman"/>
          <w:sz w:val="28"/>
          <w:szCs w:val="28"/>
        </w:rPr>
        <w:t>беременной женщине в случае, если срок ее беременности составляет шесть и более недель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683">
        <w:rPr>
          <w:rFonts w:ascii="Times New Roman" w:hAnsi="Times New Roman" w:cs="Times New Roman"/>
          <w:sz w:val="28"/>
          <w:szCs w:val="28"/>
        </w:rPr>
        <w:t xml:space="preserve"> и она встала на учет в ранние сроки беременности (до 12 недель). Выплачивается </w:t>
      </w:r>
      <w:proofErr w:type="gramStart"/>
      <w:r w:rsidRPr="00383683">
        <w:rPr>
          <w:rFonts w:ascii="Times New Roman" w:hAnsi="Times New Roman" w:cs="Times New Roman"/>
          <w:sz w:val="28"/>
          <w:szCs w:val="28"/>
        </w:rPr>
        <w:t>пособие</w:t>
      </w:r>
      <w:proofErr w:type="gramEnd"/>
      <w:r w:rsidRPr="00383683">
        <w:rPr>
          <w:rFonts w:ascii="Times New Roman" w:hAnsi="Times New Roman" w:cs="Times New Roman"/>
          <w:sz w:val="28"/>
          <w:szCs w:val="28"/>
        </w:rPr>
        <w:t xml:space="preserve"> начиная с месяца постановки на учет, но не ранее срока беременности 6 недель, до месяца родов или прерывания беременности;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683">
        <w:rPr>
          <w:rFonts w:ascii="Times New Roman" w:hAnsi="Times New Roman" w:cs="Times New Roman"/>
          <w:sz w:val="28"/>
          <w:szCs w:val="28"/>
        </w:rPr>
        <w:t xml:space="preserve">одному из родителей (усыновителей, опекунов (попечителей) ребенка в возрасте до 17 лет, являющегося гражданином РФ и постоянно проживающего на территории РФ (пособие </w:t>
      </w:r>
      <w:proofErr w:type="gramStart"/>
      <w:r w:rsidRPr="00383683">
        <w:rPr>
          <w:rFonts w:ascii="Times New Roman" w:hAnsi="Times New Roman" w:cs="Times New Roman"/>
          <w:sz w:val="28"/>
          <w:szCs w:val="28"/>
        </w:rPr>
        <w:t>выплачивается</w:t>
      </w:r>
      <w:proofErr w:type="gramEnd"/>
      <w:r w:rsidRPr="00383683">
        <w:rPr>
          <w:rFonts w:ascii="Times New Roman" w:hAnsi="Times New Roman" w:cs="Times New Roman"/>
          <w:sz w:val="28"/>
          <w:szCs w:val="28"/>
        </w:rPr>
        <w:t xml:space="preserve"> начиная с месяца рождения ребенка, 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14:paraId="2ABBEE8D" w14:textId="77777777" w:rsidR="000B7C66" w:rsidRPr="00383683" w:rsidRDefault="000B7C66" w:rsidP="000B7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BDFBD" w14:textId="7A293956" w:rsidR="000B7C66" w:rsidRDefault="000B7C66" w:rsidP="000B7C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66">
        <w:rPr>
          <w:rFonts w:ascii="Times New Roman" w:hAnsi="Times New Roman" w:cs="Times New Roman"/>
          <w:b/>
          <w:bCs/>
          <w:sz w:val="28"/>
          <w:szCs w:val="28"/>
        </w:rPr>
        <w:t>Установлен особый порядок регистрации транспортных средств и выдачи водительских удостоверений жителям новых регионов России</w:t>
      </w:r>
    </w:p>
    <w:p w14:paraId="1A898F15" w14:textId="77777777" w:rsidR="00024D0E" w:rsidRPr="000B7C66" w:rsidRDefault="00024D0E" w:rsidP="000B7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AC41DF" w14:textId="77777777" w:rsidR="00024D0E" w:rsidRDefault="000B7C66" w:rsidP="00024D0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0E">
        <w:rPr>
          <w:rFonts w:ascii="Times New Roman" w:hAnsi="Times New Roman" w:cs="Times New Roman"/>
          <w:sz w:val="28"/>
          <w:szCs w:val="28"/>
        </w:rPr>
        <w:t>Постановление</w:t>
      </w:r>
      <w:r w:rsidR="00024D0E">
        <w:rPr>
          <w:rFonts w:ascii="Times New Roman" w:hAnsi="Times New Roman" w:cs="Times New Roman"/>
          <w:sz w:val="28"/>
          <w:szCs w:val="28"/>
        </w:rPr>
        <w:t>м</w:t>
      </w:r>
      <w:r w:rsidRPr="000B7C66">
        <w:rPr>
          <w:rFonts w:ascii="Times New Roman" w:hAnsi="Times New Roman" w:cs="Times New Roman"/>
          <w:sz w:val="28"/>
          <w:szCs w:val="28"/>
        </w:rPr>
        <w:t xml:space="preserve"> Правительства РФ от 02.12.2022 </w:t>
      </w:r>
      <w:r w:rsidR="00024D0E">
        <w:rPr>
          <w:rFonts w:ascii="Times New Roman" w:hAnsi="Times New Roman" w:cs="Times New Roman"/>
          <w:sz w:val="28"/>
          <w:szCs w:val="28"/>
        </w:rPr>
        <w:t>№</w:t>
      </w:r>
      <w:r w:rsidRPr="000B7C66">
        <w:rPr>
          <w:rFonts w:ascii="Times New Roman" w:hAnsi="Times New Roman" w:cs="Times New Roman"/>
          <w:sz w:val="28"/>
          <w:szCs w:val="28"/>
        </w:rPr>
        <w:t xml:space="preserve"> 2216</w:t>
      </w:r>
      <w:r w:rsidRPr="000B7C66">
        <w:rPr>
          <w:rFonts w:ascii="Times New Roman" w:hAnsi="Times New Roman" w:cs="Times New Roman"/>
          <w:sz w:val="28"/>
          <w:szCs w:val="28"/>
        </w:rPr>
        <w:br/>
      </w:r>
      <w:r w:rsidR="00024D0E">
        <w:rPr>
          <w:rFonts w:ascii="Times New Roman" w:hAnsi="Times New Roman" w:cs="Times New Roman"/>
          <w:sz w:val="28"/>
          <w:szCs w:val="28"/>
        </w:rPr>
        <w:t>«</w:t>
      </w:r>
      <w:r w:rsidRPr="000B7C66">
        <w:rPr>
          <w:rFonts w:ascii="Times New Roman" w:hAnsi="Times New Roman" w:cs="Times New Roman"/>
          <w:sz w:val="28"/>
          <w:szCs w:val="28"/>
        </w:rPr>
        <w:t>Об особенностях предоставления государственных услуг по регистрации транспортных средств и выдаче водительских удостоверений, а также о внесении изменения в пункт 14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</w:t>
      </w:r>
      <w:r w:rsidR="00024D0E">
        <w:rPr>
          <w:rFonts w:ascii="Times New Roman" w:hAnsi="Times New Roman" w:cs="Times New Roman"/>
          <w:sz w:val="28"/>
          <w:szCs w:val="28"/>
        </w:rPr>
        <w:t xml:space="preserve">» установлено, что </w:t>
      </w:r>
      <w:r w:rsidRPr="000B7C66">
        <w:rPr>
          <w:rFonts w:ascii="Times New Roman" w:hAnsi="Times New Roman" w:cs="Times New Roman"/>
          <w:sz w:val="28"/>
          <w:szCs w:val="28"/>
        </w:rPr>
        <w:t>регистрация транспортных средств осуществляется</w:t>
      </w:r>
      <w:r w:rsidR="00024D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384A651" w14:textId="77777777" w:rsidR="00024D0E" w:rsidRDefault="00024D0E" w:rsidP="00024D0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7C66" w:rsidRPr="000B7C66">
        <w:rPr>
          <w:rFonts w:ascii="Times New Roman" w:hAnsi="Times New Roman" w:cs="Times New Roman"/>
          <w:sz w:val="28"/>
          <w:szCs w:val="28"/>
        </w:rPr>
        <w:t>без предъявления таможенных документов, взимания государственной пошлины и прохождения технического осмотра при определенных регистрационных действиях - до 1 января 2026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6C052" w14:textId="41794363" w:rsidR="000B7C66" w:rsidRPr="000B7C66" w:rsidRDefault="00024D0E" w:rsidP="00024D0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C66" w:rsidRPr="000B7C66">
        <w:rPr>
          <w:rFonts w:ascii="Times New Roman" w:hAnsi="Times New Roman" w:cs="Times New Roman"/>
          <w:sz w:val="28"/>
          <w:szCs w:val="28"/>
        </w:rPr>
        <w:t>без обязательного страхования гражданской ответственности владельцев транспортных сре</w:t>
      </w:r>
      <w:proofErr w:type="gramStart"/>
      <w:r w:rsidR="000B7C66" w:rsidRPr="000B7C6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B7C66" w:rsidRPr="000B7C66">
        <w:rPr>
          <w:rFonts w:ascii="Times New Roman" w:hAnsi="Times New Roman" w:cs="Times New Roman"/>
          <w:sz w:val="28"/>
          <w:szCs w:val="28"/>
        </w:rPr>
        <w:t xml:space="preserve">и предоставлении </w:t>
      </w:r>
      <w:proofErr w:type="spellStart"/>
      <w:r w:rsidR="000B7C66" w:rsidRPr="000B7C6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B7C66" w:rsidRPr="000B7C66">
        <w:rPr>
          <w:rFonts w:ascii="Times New Roman" w:hAnsi="Times New Roman" w:cs="Times New Roman"/>
          <w:sz w:val="28"/>
          <w:szCs w:val="28"/>
        </w:rPr>
        <w:t xml:space="preserve"> на территориях ДНР, ЛНР, Запорожской и Херсонской областей - до 1 января 2024 года.</w:t>
      </w:r>
    </w:p>
    <w:p w14:paraId="0DAD019A" w14:textId="77777777" w:rsidR="000B7C66" w:rsidRPr="000B7C66" w:rsidRDefault="000B7C66" w:rsidP="000B7C66">
      <w:pPr>
        <w:rPr>
          <w:rFonts w:ascii="Times New Roman" w:hAnsi="Times New Roman" w:cs="Times New Roman"/>
          <w:sz w:val="28"/>
          <w:szCs w:val="28"/>
        </w:rPr>
      </w:pPr>
    </w:p>
    <w:p w14:paraId="53A1EF2E" w14:textId="77777777" w:rsidR="00024D0E" w:rsidRPr="00024D0E" w:rsidRDefault="00024D0E" w:rsidP="00024D0E">
      <w:pPr>
        <w:pStyle w:val="ConsPlusNormal"/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4D0E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пропаганду нетрадиционных сексуальных отношений и предпочтений, включая смену пола, среди лиц любого возраста</w:t>
      </w:r>
    </w:p>
    <w:p w14:paraId="7D87F0C5" w14:textId="77777777" w:rsidR="00024D0E" w:rsidRDefault="00024D0E" w:rsidP="00024D0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8CF293" w14:textId="0FC46F17" w:rsidR="00024D0E" w:rsidRPr="00024D0E" w:rsidRDefault="00024D0E" w:rsidP="00024D0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Принятым Федеральным законом от 05.12.2022 № 479-ФЗ в </w:t>
      </w:r>
      <w:r w:rsidRPr="00024D0E">
        <w:rPr>
          <w:rFonts w:ascii="Times New Roman" w:hAnsi="Times New Roman" w:cs="Times New Roman"/>
          <w:sz w:val="28"/>
          <w:szCs w:val="28"/>
        </w:rPr>
        <w:t>новой редакции изложена действующая редакция статьи 6.21 КоАП РФ, в которой</w:t>
      </w:r>
      <w:r w:rsidR="00D34390">
        <w:rPr>
          <w:rFonts w:ascii="Times New Roman" w:hAnsi="Times New Roman" w:cs="Times New Roman"/>
          <w:sz w:val="28"/>
          <w:szCs w:val="28"/>
        </w:rPr>
        <w:t xml:space="preserve"> был</w:t>
      </w:r>
      <w:r w:rsidRPr="00024D0E">
        <w:rPr>
          <w:rFonts w:ascii="Times New Roman" w:hAnsi="Times New Roman" w:cs="Times New Roman"/>
          <w:sz w:val="28"/>
          <w:szCs w:val="28"/>
        </w:rPr>
        <w:t xml:space="preserve"> установлен запрет на пропаганду нетрадиционных сексуальных отношений среди несовершеннолетних. Одновременно увеличены размеры административных штрафов.</w:t>
      </w:r>
    </w:p>
    <w:p w14:paraId="1942D728" w14:textId="77777777" w:rsidR="00024D0E" w:rsidRPr="00024D0E" w:rsidRDefault="00024D0E" w:rsidP="00024D0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D0E">
        <w:rPr>
          <w:rFonts w:ascii="Times New Roman" w:hAnsi="Times New Roman" w:cs="Times New Roman"/>
          <w:sz w:val="28"/>
          <w:szCs w:val="28"/>
        </w:rPr>
        <w:t>Кроме того, КоАП РФ дополнен новыми статьями 6.21.1 и 6.21.2, устанавливающими ответственность: за пропаганду и (или) оправдание педофилии; за распространение среди несовершеннолетних информации, демонстрирующей нетрадиционные сексуальные отношения и (или) предпочтения, либо способной вызвать у несовершеннолетних желание сменить пол, соответственно.</w:t>
      </w:r>
    </w:p>
    <w:p w14:paraId="6455199D" w14:textId="7FB461AB" w:rsidR="005E67CC" w:rsidRDefault="005E67CC" w:rsidP="00024D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B6AB8" w14:textId="495173F9" w:rsidR="00D34390" w:rsidRPr="00D34390" w:rsidRDefault="00D34390" w:rsidP="00D34390">
      <w:pPr>
        <w:pStyle w:val="ConsPlusNormal"/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4390">
        <w:rPr>
          <w:rFonts w:ascii="Times New Roman" w:hAnsi="Times New Roman" w:cs="Times New Roman"/>
          <w:b/>
          <w:bCs/>
          <w:sz w:val="28"/>
          <w:szCs w:val="28"/>
        </w:rPr>
        <w:t>Трудов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D34390">
        <w:rPr>
          <w:rFonts w:ascii="Times New Roman" w:hAnsi="Times New Roman" w:cs="Times New Roman"/>
          <w:b/>
          <w:bCs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 законодатель </w:t>
      </w:r>
      <w:r w:rsidRPr="00D34390">
        <w:rPr>
          <w:rFonts w:ascii="Times New Roman" w:hAnsi="Times New Roman" w:cs="Times New Roman"/>
          <w:b/>
          <w:bCs/>
          <w:sz w:val="28"/>
          <w:szCs w:val="28"/>
        </w:rPr>
        <w:t>закреп</w:t>
      </w:r>
      <w:r>
        <w:rPr>
          <w:rFonts w:ascii="Times New Roman" w:hAnsi="Times New Roman" w:cs="Times New Roman"/>
          <w:b/>
          <w:bCs/>
          <w:sz w:val="28"/>
          <w:szCs w:val="28"/>
        </w:rPr>
        <w:t>ил</w:t>
      </w:r>
      <w:r w:rsidRPr="00D34390">
        <w:rPr>
          <w:rFonts w:ascii="Times New Roman" w:hAnsi="Times New Roman" w:cs="Times New Roman"/>
          <w:b/>
          <w:bCs/>
          <w:sz w:val="28"/>
          <w:szCs w:val="28"/>
        </w:rPr>
        <w:t xml:space="preserve"> право лиц, осуществляющих уход за детьми-инвалидами, на дополнительные оплачиваемые выходные дни</w:t>
      </w:r>
    </w:p>
    <w:p w14:paraId="0353464F" w14:textId="77777777" w:rsid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9EAE38" w14:textId="59072CEC" w:rsidR="00D34390" w:rsidRP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05.12.2022 № 491-ФЗ внесены изменения в статью 262 Трудового Кодекса Российской Федерации, согласно которых ч</w:t>
      </w:r>
      <w:r w:rsidRPr="00D34390">
        <w:rPr>
          <w:rFonts w:ascii="Times New Roman" w:hAnsi="Times New Roman" w:cs="Times New Roman"/>
          <w:sz w:val="28"/>
          <w:szCs w:val="28"/>
        </w:rPr>
        <w:t>етыре дополнительных оплачиваемых выходных дня в месяц предоставляются одному из родителей (опекуну, попечителю) по его письменному заявлению.</w:t>
      </w:r>
    </w:p>
    <w:p w14:paraId="1C8E5F35" w14:textId="77777777" w:rsidR="00D34390" w:rsidRP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390">
        <w:rPr>
          <w:rFonts w:ascii="Times New Roman" w:hAnsi="Times New Roman" w:cs="Times New Roman"/>
          <w:sz w:val="28"/>
          <w:szCs w:val="28"/>
        </w:rPr>
        <w:t>Однократно в течение календарного года можно взять до 24 дней подряд в пределах общего количества неиспользованных дополнительных оплачиваемых выходных дней.</w:t>
      </w:r>
    </w:p>
    <w:p w14:paraId="1CE724F6" w14:textId="77777777" w:rsidR="00D34390" w:rsidRP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390">
        <w:rPr>
          <w:rFonts w:ascii="Times New Roman" w:hAnsi="Times New Roman" w:cs="Times New Roman"/>
          <w:sz w:val="28"/>
          <w:szCs w:val="28"/>
        </w:rPr>
        <w:t>Оплата каждого такого дня производится в размере среднего заработка и порядке, который устанавливается федеральными законами.</w:t>
      </w:r>
    </w:p>
    <w:p w14:paraId="6A81BE64" w14:textId="77777777" w:rsidR="00D34390" w:rsidRP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390">
        <w:rPr>
          <w:rFonts w:ascii="Times New Roman" w:hAnsi="Times New Roman" w:cs="Times New Roman"/>
          <w:sz w:val="28"/>
          <w:szCs w:val="28"/>
        </w:rPr>
        <w:t>Федеральный закон вступает в силу с 1 сентября 2023 года.</w:t>
      </w:r>
    </w:p>
    <w:p w14:paraId="4613CAE4" w14:textId="2CBCFFBF" w:rsidR="00D34390" w:rsidRDefault="00D34390" w:rsidP="00024D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2365C" w14:textId="40322FEB" w:rsidR="00D34390" w:rsidRDefault="00D34390" w:rsidP="00D3439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Установлена </w:t>
      </w:r>
      <w:r w:rsidRPr="00D34390">
        <w:rPr>
          <w:rFonts w:ascii="Times New Roman" w:hAnsi="Times New Roman" w:cs="Times New Roman"/>
          <w:b/>
          <w:bCs/>
          <w:sz w:val="28"/>
          <w:szCs w:val="28"/>
        </w:rPr>
        <w:t>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</w:t>
      </w:r>
    </w:p>
    <w:p w14:paraId="606529D4" w14:textId="77777777" w:rsidR="00D34390" w:rsidRPr="00D34390" w:rsidRDefault="00D34390" w:rsidP="00D343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FBD063" w14:textId="77777777" w:rsid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05.12.2022 № 475-ФЗ закреплено, что </w:t>
      </w:r>
      <w:r w:rsidRPr="00D34390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D3439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D34390">
        <w:rPr>
          <w:rFonts w:ascii="Times New Roman" w:hAnsi="Times New Roman" w:cs="Times New Roman"/>
          <w:sz w:val="28"/>
          <w:szCs w:val="28"/>
        </w:rPr>
        <w:t xml:space="preserve">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РФ на дату обращения за назначением выплаты. При наличии в семье нескольких детей в возрасте до трех лет ежемесячная выплата может быть назначена на каждого ребенка.</w:t>
      </w:r>
    </w:p>
    <w:p w14:paraId="02294599" w14:textId="5A3611D1" w:rsidR="00D34390" w:rsidRP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D34390">
        <w:rPr>
          <w:rFonts w:ascii="Times New Roman" w:hAnsi="Times New Roman" w:cs="Times New Roman"/>
          <w:sz w:val="28"/>
          <w:szCs w:val="28"/>
        </w:rPr>
        <w:t xml:space="preserve"> законом внесены изменения в Федеральный закон от 28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4390">
        <w:rPr>
          <w:rFonts w:ascii="Times New Roman" w:hAnsi="Times New Roman" w:cs="Times New Roman"/>
          <w:sz w:val="28"/>
          <w:szCs w:val="28"/>
        </w:rPr>
        <w:t xml:space="preserve"> 418-ФЗ "О ежемесячных выплатах семьям, имеющим детей", которыми из него исключены положения о ежемесячной выплате в связи с рождением (усыновлением) второго ребенка.</w:t>
      </w:r>
    </w:p>
    <w:p w14:paraId="045FC205" w14:textId="51673E86" w:rsidR="00D34390" w:rsidRP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4390">
        <w:rPr>
          <w:rFonts w:ascii="Times New Roman" w:hAnsi="Times New Roman" w:cs="Times New Roman"/>
          <w:sz w:val="28"/>
          <w:szCs w:val="28"/>
        </w:rPr>
        <w:t>точняется, что право на получение ежемесячной выплаты в связи с рождением (усыновлением) первого ребенка возникает в случае, если ребенок рожден (усыновлен) в период с 1 января 2018 года до 1 января 2023 года и является гражданином РФ.</w:t>
      </w:r>
    </w:p>
    <w:p w14:paraId="57471B8A" w14:textId="77777777" w:rsidR="00D34390" w:rsidRDefault="00D34390" w:rsidP="00D3439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390">
        <w:rPr>
          <w:rFonts w:ascii="Times New Roman" w:hAnsi="Times New Roman" w:cs="Times New Roman"/>
          <w:sz w:val="28"/>
          <w:szCs w:val="28"/>
        </w:rPr>
        <w:t xml:space="preserve">Право на получение ранее назначенной ежемесячной выплаты в связи с рождением (усыновлением) второго ребенка сохраняется за гражданами до окончания периода, на который указанная выплата была назначена, или до назначения данным гражданам ежемесячного пособия в связи с рождением и воспитанием ребенка и реализуется в порядке и на условиях, действовавших до дня вступления в силу настоящего Федерального закона. </w:t>
      </w:r>
      <w:proofErr w:type="gramEnd"/>
    </w:p>
    <w:p w14:paraId="68A2FF93" w14:textId="00D67008" w:rsidR="00D34390" w:rsidRPr="00D34390" w:rsidRDefault="00D34390" w:rsidP="00D34390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1665941" w14:textId="77777777" w:rsidR="00D34390" w:rsidRPr="00D34390" w:rsidRDefault="00D34390" w:rsidP="00024D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CE7ED" w14:textId="77777777" w:rsidR="00BB66C6" w:rsidRDefault="00BB66C6" w:rsidP="007212FD">
      <w:pPr>
        <w:spacing w:after="0" w:line="240" w:lineRule="auto"/>
      </w:pPr>
      <w:r>
        <w:separator/>
      </w:r>
    </w:p>
  </w:endnote>
  <w:endnote w:type="continuationSeparator" w:id="0">
    <w:p w14:paraId="4F3C239C" w14:textId="77777777" w:rsidR="00BB66C6" w:rsidRDefault="00BB66C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2F072" w14:textId="77777777" w:rsidR="00BB66C6" w:rsidRDefault="00BB66C6" w:rsidP="007212FD">
      <w:pPr>
        <w:spacing w:after="0" w:line="240" w:lineRule="auto"/>
      </w:pPr>
      <w:r>
        <w:separator/>
      </w:r>
    </w:p>
  </w:footnote>
  <w:footnote w:type="continuationSeparator" w:id="0">
    <w:p w14:paraId="22688BC4" w14:textId="77777777" w:rsidR="00BB66C6" w:rsidRDefault="00BB66C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1B2D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519F3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76649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03EBF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B66C6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C2F7E-3E00-4C78-84AA-B8885CB9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2021-06-11T06:15:00Z</cp:lastPrinted>
  <dcterms:created xsi:type="dcterms:W3CDTF">2023-06-21T07:36:00Z</dcterms:created>
  <dcterms:modified xsi:type="dcterms:W3CDTF">2023-06-23T11:44:00Z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