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FD0799">
        <w:trPr>
          <w:cantSplit/>
          <w:trHeight w:val="1276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FD0799" w:rsidRDefault="000D13B9">
            <w:pPr>
              <w:widowControl w:val="0"/>
              <w:tabs>
                <w:tab w:val="center" w:pos="4466"/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АДМИНИСТРАЦИЯ</w:t>
            </w:r>
          </w:p>
          <w:p w:rsidR="00FD0799" w:rsidRDefault="000D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FD0799" w:rsidRDefault="000D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FD0799" w:rsidRDefault="000D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FD0799">
        <w:trPr>
          <w:cantSplit/>
          <w:trHeight w:val="1190"/>
        </w:trPr>
        <w:tc>
          <w:tcPr>
            <w:tcW w:w="9072" w:type="dxa"/>
            <w:vAlign w:val="bottom"/>
          </w:tcPr>
          <w:p w:rsidR="00FD0799" w:rsidRDefault="00FD0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D0799" w:rsidRDefault="000D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D0799" w:rsidRDefault="00FD0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D0799" w:rsidRDefault="000D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D0799" w:rsidRDefault="00FD0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274" w:type="dxa"/>
        <w:tblInd w:w="2434" w:type="dxa"/>
        <w:tblLayout w:type="fixed"/>
        <w:tblLook w:val="04A0"/>
      </w:tblPr>
      <w:tblGrid>
        <w:gridCol w:w="6274"/>
      </w:tblGrid>
      <w:tr w:rsidR="00FD0799">
        <w:trPr>
          <w:trHeight w:val="303"/>
        </w:trPr>
        <w:tc>
          <w:tcPr>
            <w:tcW w:w="6274" w:type="dxa"/>
          </w:tcPr>
          <w:p w:rsidR="00FD0799" w:rsidRDefault="000D13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расходного обязательства</w:t>
            </w:r>
          </w:p>
        </w:tc>
      </w:tr>
    </w:tbl>
    <w:p w:rsidR="00FD0799" w:rsidRDefault="00FD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799" w:rsidRDefault="000D13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В соответствии со статьей 16 Федерального закона от 06.10.2003г. №131-ФЗ «Об общих принципах организации местного самоуправления в Российской Федерации», руководствуясь Уставом муниципального образования Беляевский сельсовет Беляевского района Оренбургской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области, постановляю: </w:t>
      </w:r>
    </w:p>
    <w:p w:rsidR="00FD0799" w:rsidRDefault="000D13B9">
      <w:pPr>
        <w:numPr>
          <w:ilvl w:val="0"/>
          <w:numId w:val="1"/>
        </w:numPr>
        <w:spacing w:before="20" w:after="2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Осуществить реализацию проекта </w:t>
      </w:r>
      <w:r>
        <w:rPr>
          <w:rFonts w:ascii="Times New Roman" w:hAnsi="Times New Roman" w:cs="Times New Roman"/>
          <w:sz w:val="26"/>
          <w:szCs w:val="26"/>
        </w:rPr>
        <w:t>в рамках государственной программы  «Управление государственными финансами и государственным долгом Оренбургской области» в целях предоставления субсидий на реализацию инициативных проектов, расположен</w:t>
      </w:r>
      <w:r>
        <w:rPr>
          <w:rFonts w:ascii="Times New Roman" w:hAnsi="Times New Roman" w:cs="Times New Roman"/>
          <w:sz w:val="26"/>
          <w:szCs w:val="26"/>
        </w:rPr>
        <w:t>ных на территории Оренбургской области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в 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еляевка Беляевского района Оренбургской области, 2 этап устройство ливневой канализации по ул. Советской от ул. Комсомольской до ул. Банковской</w:t>
      </w:r>
      <w:r>
        <w:rPr>
          <w:rFonts w:ascii="Times New Roman" w:hAnsi="Times New Roman" w:cs="Times New Roman"/>
          <w:sz w:val="26"/>
          <w:szCs w:val="26"/>
        </w:rPr>
        <w:t xml:space="preserve"> »</w:t>
      </w:r>
    </w:p>
    <w:p w:rsidR="00FD0799" w:rsidRDefault="000D13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органом местного самоуправления,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 за реализацию мероприятия, указанного в п.1 настоящего постановления, администрацию Беляевского сельсовета Беляевского района, Оренбургской области.</w:t>
      </w:r>
    </w:p>
    <w:p w:rsidR="00FD0799" w:rsidRDefault="000D13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расходов по реализации проекта, указанного в пункте 1 настоящего поста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является расходным обязательством администрации Беляевского сельсовета Беляевского района Оренбургской области и осуществляется за счет средств областного бюджета, средств бюджета поселения и инициативных платежей. </w:t>
      </w:r>
    </w:p>
    <w:p w:rsidR="00FD0799" w:rsidRDefault="000D13B9">
      <w:pPr>
        <w:spacing w:before="20" w:after="2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тоящего постановления оставляю за собой.</w:t>
      </w:r>
    </w:p>
    <w:p w:rsidR="00FD0799" w:rsidRDefault="000D13B9">
      <w:pPr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4. Постановление вступает в силу с момента его подписания и подлежит официальному опубликованию.</w:t>
      </w:r>
    </w:p>
    <w:p w:rsidR="00FD0799" w:rsidRDefault="00FD0799">
      <w:pPr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sz w:val="36"/>
          <w:szCs w:val="28"/>
        </w:rPr>
      </w:pPr>
    </w:p>
    <w:p w:rsidR="00FD0799" w:rsidRDefault="000D13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 муниципального образования                                              М.Х. </w:t>
      </w:r>
      <w:proofErr w:type="spellStart"/>
      <w:r>
        <w:rPr>
          <w:rFonts w:ascii="Times New Roman" w:hAnsi="Times New Roman" w:cs="Times New Roman"/>
          <w:sz w:val="28"/>
        </w:rPr>
        <w:t>Елешев</w:t>
      </w:r>
      <w:proofErr w:type="spellEnd"/>
    </w:p>
    <w:p w:rsidR="00FD0799" w:rsidRDefault="00FD079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D0799" w:rsidRDefault="000D13B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799" w:rsidRDefault="00FD079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D0799" w:rsidRDefault="00FD079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D0799" w:rsidRDefault="00FD0799">
      <w:pPr>
        <w:rPr>
          <w:rFonts w:ascii="Times New Roman" w:hAnsi="Times New Roman" w:cs="Times New Roman"/>
          <w:sz w:val="28"/>
        </w:rPr>
      </w:pPr>
    </w:p>
    <w:p w:rsidR="00FD0799" w:rsidRDefault="000D1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Разослано: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финансовый отдел администрации Беляевского района, прокурору района, в дело.</w:t>
      </w:r>
    </w:p>
    <w:sectPr w:rsidR="00FD0799" w:rsidSect="00FD0799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47F4"/>
    <w:multiLevelType w:val="multilevel"/>
    <w:tmpl w:val="27D46518"/>
    <w:lvl w:ilvl="0">
      <w:start w:val="1"/>
      <w:numFmt w:val="decimal"/>
      <w:lvlText w:val="%1."/>
      <w:lvlJc w:val="left"/>
      <w:pPr>
        <w:tabs>
          <w:tab w:val="num" w:pos="0"/>
        </w:tabs>
        <w:ind w:left="1422" w:hanging="85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4F425F0F"/>
    <w:multiLevelType w:val="multilevel"/>
    <w:tmpl w:val="1CE844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D0799"/>
    <w:rsid w:val="000D13B9"/>
    <w:rsid w:val="00FD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2546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1D27B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1D27BF"/>
    <w:pPr>
      <w:spacing w:after="140"/>
    </w:pPr>
  </w:style>
  <w:style w:type="paragraph" w:styleId="a6">
    <w:name w:val="List"/>
    <w:basedOn w:val="a5"/>
    <w:rsid w:val="001D27BF"/>
  </w:style>
  <w:style w:type="paragraph" w:customStyle="1" w:styleId="Caption">
    <w:name w:val="Caption"/>
    <w:basedOn w:val="a"/>
    <w:qFormat/>
    <w:rsid w:val="00FD07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D27BF"/>
    <w:pPr>
      <w:suppressLineNumbers/>
    </w:pPr>
  </w:style>
  <w:style w:type="paragraph" w:customStyle="1" w:styleId="1">
    <w:name w:val="Название объекта1"/>
    <w:basedOn w:val="a"/>
    <w:qFormat/>
    <w:rsid w:val="001D27BF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9254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1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660B-7740-4489-A952-28B18987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2025-01-16T06:23:00Z</cp:lastPrinted>
  <dcterms:created xsi:type="dcterms:W3CDTF">2025-01-16T07:16:00Z</dcterms:created>
  <dcterms:modified xsi:type="dcterms:W3CDTF">2025-01-16T07:16:00Z</dcterms:modified>
  <dc:language>ru-RU</dc:language>
</cp:coreProperties>
</file>