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3C1C96" w:rsidRPr="00210547" w:rsidTr="00C20307">
        <w:trPr>
          <w:cantSplit/>
          <w:trHeight w:val="1480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3C1C96" w:rsidRPr="00210547" w:rsidRDefault="003C1C96" w:rsidP="00C20307">
            <w:pPr>
              <w:keepNext/>
              <w:widowControl/>
              <w:tabs>
                <w:tab w:val="center" w:pos="4406"/>
                <w:tab w:val="left" w:pos="6380"/>
              </w:tabs>
              <w:adjustRightInd/>
              <w:spacing w:line="276" w:lineRule="auto"/>
              <w:ind w:firstLine="0"/>
              <w:jc w:val="left"/>
              <w:outlineLvl w:val="2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bookmarkStart w:id="0" w:name="sub_1105"/>
            <w:bookmarkStart w:id="1" w:name="_GoBack" w:colFirst="0" w:colLast="0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ab/>
            </w:r>
            <w:r w:rsidR="00B624D2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РЕШЕНИ</w:t>
            </w:r>
            <w:r w:rsidRPr="00210547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Е</w:t>
            </w:r>
            <w:r w:rsidR="008976C8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ab/>
            </w:r>
          </w:p>
          <w:p w:rsidR="003C1C96" w:rsidRPr="00210547" w:rsidRDefault="003C1C96" w:rsidP="00C20307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</w:t>
            </w:r>
            <w:proofErr w:type="gramEnd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ОВЕТА ДЕПУТАТОВ</w:t>
            </w:r>
          </w:p>
          <w:p w:rsidR="003C1C96" w:rsidRPr="00210547" w:rsidRDefault="003C1C96" w:rsidP="00C20307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3C1C96" w:rsidRPr="00210547" w:rsidRDefault="003C1C96" w:rsidP="00C20307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 СЕЛЬСОВЕТ</w:t>
            </w:r>
          </w:p>
          <w:p w:rsidR="003C1C96" w:rsidRPr="00210547" w:rsidRDefault="003C1C96" w:rsidP="00C20307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3C1C96" w:rsidRPr="00210547" w:rsidRDefault="003C1C96" w:rsidP="00C2030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ТРЕТЬЕГО</w:t>
            </w: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СОЗЫВА</w:t>
            </w:r>
          </w:p>
        </w:tc>
      </w:tr>
      <w:tr w:rsidR="003C1C96" w:rsidRPr="00210547" w:rsidTr="00C20307">
        <w:trPr>
          <w:cantSplit/>
          <w:trHeight w:val="1160"/>
        </w:trPr>
        <w:tc>
          <w:tcPr>
            <w:tcW w:w="8952" w:type="dxa"/>
            <w:vAlign w:val="bottom"/>
            <w:hideMark/>
          </w:tcPr>
          <w:p w:rsidR="003C1C96" w:rsidRPr="00210547" w:rsidRDefault="008976C8" w:rsidP="006431FB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25.12</w:t>
            </w:r>
            <w:r w:rsidR="003C1C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.2015                                </w:t>
            </w:r>
            <w:proofErr w:type="spellStart"/>
            <w:r w:rsidR="003C1C96"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="003C1C96"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3C1C96"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еляевка</w:t>
            </w:r>
            <w:proofErr w:type="spellEnd"/>
            <w:r w:rsidR="003C1C96"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№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</w:tr>
      <w:bookmarkEnd w:id="1"/>
    </w:tbl>
    <w:p w:rsidR="003C1C96" w:rsidRPr="00210547" w:rsidRDefault="003C1C96" w:rsidP="00DD0D77">
      <w:pPr>
        <w:autoSpaceDE/>
        <w:autoSpaceDN/>
        <w:adjustRightInd/>
        <w:snapToGrid w:val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0"/>
      </w:tblGrid>
      <w:tr w:rsidR="003C1C96" w:rsidRPr="00210547" w:rsidTr="00C20307">
        <w:trPr>
          <w:trHeight w:val="1336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1C96" w:rsidRPr="00210547" w:rsidRDefault="003C1C96" w:rsidP="008976C8">
            <w:pPr>
              <w:autoSpaceDE/>
              <w:autoSpaceDN/>
              <w:adjustRightInd/>
              <w:snapToGri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изменений в решение Совета депутатов муниципального образования </w:t>
            </w:r>
            <w:proofErr w:type="spellStart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Беляевского района Оренбургской области </w:t>
            </w: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15.11.2010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9</w:t>
            </w:r>
          </w:p>
        </w:tc>
      </w:tr>
    </w:tbl>
    <w:p w:rsidR="003C1C96" w:rsidRPr="00210547" w:rsidRDefault="00CE3C8F" w:rsidP="00DD0D77">
      <w:pPr>
        <w:pStyle w:val="1"/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В соответствии с экспертным заключением  государственно-пр</w:t>
      </w:r>
      <w:r w:rsidR="00DD0D77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вового управления аппарата губернатора и правительства Оренбургской области от 23.11.2015 № 21/27/2015-990/2011 на решение Совета депутатов муниципальн</w:t>
      </w:r>
      <w:r w:rsidR="00437DDA">
        <w:rPr>
          <w:rFonts w:ascii="Times New Roman" w:hAnsi="Times New Roman"/>
          <w:sz w:val="28"/>
        </w:rPr>
        <w:t xml:space="preserve">ого образования </w:t>
      </w:r>
      <w:proofErr w:type="spellStart"/>
      <w:r w:rsidR="00437DDA">
        <w:rPr>
          <w:rFonts w:ascii="Times New Roman" w:hAnsi="Times New Roman"/>
          <w:sz w:val="28"/>
        </w:rPr>
        <w:t>Беляевский</w:t>
      </w:r>
      <w:proofErr w:type="spellEnd"/>
      <w:r>
        <w:rPr>
          <w:rFonts w:ascii="Times New Roman" w:hAnsi="Times New Roman"/>
          <w:sz w:val="28"/>
        </w:rPr>
        <w:t xml:space="preserve"> сел</w:t>
      </w:r>
      <w:r w:rsidR="00437DDA">
        <w:rPr>
          <w:rFonts w:ascii="Times New Roman" w:hAnsi="Times New Roman"/>
          <w:sz w:val="28"/>
        </w:rPr>
        <w:t>ьсовет Беляевского района Оренб</w:t>
      </w:r>
      <w:r>
        <w:rPr>
          <w:rFonts w:ascii="Times New Roman" w:hAnsi="Times New Roman"/>
          <w:sz w:val="28"/>
        </w:rPr>
        <w:t>ургской области от 15.11.2010 №9 «О земельном налоге « (в редакции решений Совета депутатов от 26.07.2012 № 92, от 17.11.2014 № 174, от 15.10.2015 № 11)</w:t>
      </w:r>
      <w:r w:rsidR="00437DDA">
        <w:rPr>
          <w:rFonts w:ascii="Times New Roman" w:hAnsi="Times New Roman"/>
          <w:sz w:val="28"/>
        </w:rPr>
        <w:t>, р</w:t>
      </w:r>
      <w:r w:rsidR="003C1C96" w:rsidRPr="00C47DFF">
        <w:rPr>
          <w:rFonts w:ascii="Times New Roman" w:hAnsi="Times New Roman"/>
          <w:sz w:val="28"/>
        </w:rPr>
        <w:t>уководствуясь</w:t>
      </w:r>
      <w:r w:rsidR="00437DDA">
        <w:rPr>
          <w:rFonts w:ascii="Times New Roman" w:hAnsi="Times New Roman"/>
          <w:sz w:val="28"/>
        </w:rPr>
        <w:t xml:space="preserve">  Налоговым Кодексом</w:t>
      </w:r>
      <w:r w:rsidR="003C1C96">
        <w:rPr>
          <w:rFonts w:ascii="Times New Roman" w:hAnsi="Times New Roman"/>
          <w:sz w:val="28"/>
        </w:rPr>
        <w:t xml:space="preserve"> РФ, </w:t>
      </w:r>
      <w:r w:rsidR="003C1C96" w:rsidRPr="00955F5F">
        <w:rPr>
          <w:rFonts w:ascii="Times New Roman" w:hAnsi="Times New Roman"/>
          <w:sz w:val="28"/>
          <w:szCs w:val="28"/>
        </w:rPr>
        <w:t>ст</w:t>
      </w:r>
      <w:r w:rsidR="003C1C96">
        <w:rPr>
          <w:rFonts w:ascii="Times New Roman" w:hAnsi="Times New Roman"/>
          <w:sz w:val="28"/>
          <w:szCs w:val="28"/>
        </w:rPr>
        <w:t>.</w:t>
      </w:r>
      <w:r w:rsidR="003C1C96" w:rsidRPr="00955F5F">
        <w:rPr>
          <w:rFonts w:ascii="Times New Roman" w:hAnsi="Times New Roman"/>
          <w:sz w:val="28"/>
          <w:szCs w:val="28"/>
        </w:rPr>
        <w:t xml:space="preserve"> 14 Федерального закона от</w:t>
      </w:r>
      <w:proofErr w:type="gramEnd"/>
      <w:r w:rsidR="003C1C96" w:rsidRPr="00955F5F">
        <w:rPr>
          <w:rFonts w:ascii="Times New Roman" w:hAnsi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</w:t>
      </w:r>
      <w:r w:rsidR="00531887">
        <w:rPr>
          <w:rFonts w:ascii="Times New Roman" w:hAnsi="Times New Roman"/>
          <w:sz w:val="28"/>
          <w:szCs w:val="28"/>
        </w:rPr>
        <w:t>»</w:t>
      </w:r>
      <w:r w:rsidR="003C1C96">
        <w:rPr>
          <w:rFonts w:ascii="Times New Roman" w:hAnsi="Times New Roman"/>
          <w:sz w:val="28"/>
          <w:szCs w:val="28"/>
        </w:rPr>
        <w:t>,</w:t>
      </w:r>
      <w:r w:rsidR="00DD0D77">
        <w:rPr>
          <w:rFonts w:ascii="Times New Roman" w:hAnsi="Times New Roman"/>
          <w:sz w:val="28"/>
          <w:szCs w:val="28"/>
        </w:rPr>
        <w:t xml:space="preserve"> </w:t>
      </w:r>
      <w:r w:rsidR="003C1C96" w:rsidRPr="00C47DFF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3C1C96" w:rsidRPr="00C47DFF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3C1C96" w:rsidRPr="00C47DFF">
        <w:rPr>
          <w:rFonts w:ascii="Times New Roman" w:hAnsi="Times New Roman"/>
          <w:sz w:val="28"/>
          <w:szCs w:val="28"/>
        </w:rPr>
        <w:t xml:space="preserve"> сельсовет</w:t>
      </w:r>
      <w:r w:rsidR="00DD0D77">
        <w:rPr>
          <w:rFonts w:ascii="Times New Roman" w:hAnsi="Times New Roman"/>
          <w:sz w:val="28"/>
          <w:szCs w:val="28"/>
        </w:rPr>
        <w:t xml:space="preserve"> </w:t>
      </w:r>
      <w:r w:rsidR="003C1C96">
        <w:rPr>
          <w:rFonts w:ascii="Times New Roman" w:hAnsi="Times New Roman"/>
          <w:sz w:val="28"/>
          <w:szCs w:val="28"/>
          <w:lang w:eastAsia="en-US"/>
        </w:rPr>
        <w:t>Беляевского района Оренбургской области</w:t>
      </w:r>
      <w:r w:rsidR="003C1C96" w:rsidRPr="00210547">
        <w:rPr>
          <w:rFonts w:ascii="Times New Roman" w:hAnsi="Times New Roman"/>
          <w:sz w:val="28"/>
          <w:szCs w:val="28"/>
        </w:rPr>
        <w:t xml:space="preserve">, Совет депутатов муниципального образования </w:t>
      </w:r>
      <w:proofErr w:type="spellStart"/>
      <w:r w:rsidR="003C1C96" w:rsidRPr="00210547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3C1C96" w:rsidRPr="00210547">
        <w:rPr>
          <w:rFonts w:ascii="Times New Roman" w:hAnsi="Times New Roman"/>
          <w:sz w:val="28"/>
          <w:szCs w:val="28"/>
        </w:rPr>
        <w:t xml:space="preserve"> сельсовет </w:t>
      </w:r>
      <w:r w:rsidR="003C1C96">
        <w:rPr>
          <w:rFonts w:ascii="Times New Roman" w:hAnsi="Times New Roman"/>
          <w:sz w:val="28"/>
          <w:szCs w:val="28"/>
          <w:lang w:eastAsia="en-US"/>
        </w:rPr>
        <w:t>Беляевского района Оренбургской области решил:</w:t>
      </w:r>
    </w:p>
    <w:p w:rsidR="003C1C96" w:rsidRPr="00210547" w:rsidRDefault="003C1C96" w:rsidP="00DD0D77">
      <w:pPr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r w:rsidRPr="00210547">
        <w:rPr>
          <w:rFonts w:ascii="Times New Roman" w:hAnsi="Times New Roman" w:cs="Times New Roman"/>
          <w:sz w:val="28"/>
          <w:szCs w:val="28"/>
        </w:rPr>
        <w:t xml:space="preserve">1. </w:t>
      </w:r>
      <w:r w:rsidRPr="00FC43A5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</w:t>
      </w:r>
      <w:r w:rsidR="00DD0D77">
        <w:rPr>
          <w:rFonts w:ascii="Times New Roman" w:hAnsi="Times New Roman" w:cs="Times New Roman"/>
          <w:sz w:val="28"/>
          <w:szCs w:val="28"/>
        </w:rPr>
        <w:t xml:space="preserve"> </w:t>
      </w:r>
      <w:r w:rsidRPr="00210547">
        <w:rPr>
          <w:rFonts w:ascii="Times New Roman" w:hAnsi="Times New Roman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Pr="00210547">
        <w:rPr>
          <w:rFonts w:ascii="Times New Roman" w:hAnsi="Times New Roman"/>
          <w:sz w:val="28"/>
          <w:szCs w:val="28"/>
          <w:lang w:eastAsia="en-US"/>
        </w:rPr>
        <w:t>Беляевский</w:t>
      </w:r>
      <w:proofErr w:type="spellEnd"/>
      <w:r w:rsidRPr="00210547">
        <w:rPr>
          <w:rFonts w:ascii="Times New Roman" w:hAnsi="Times New Roman"/>
          <w:sz w:val="28"/>
          <w:szCs w:val="28"/>
          <w:lang w:eastAsia="en-US"/>
        </w:rPr>
        <w:t xml:space="preserve"> сельсовет </w:t>
      </w:r>
      <w:r>
        <w:rPr>
          <w:rFonts w:ascii="Times New Roman" w:hAnsi="Times New Roman"/>
          <w:sz w:val="28"/>
          <w:szCs w:val="28"/>
          <w:lang w:eastAsia="en-US"/>
        </w:rPr>
        <w:t>Беляевского района Оренбургской области</w:t>
      </w:r>
      <w:r w:rsidRPr="00FC43A5">
        <w:rPr>
          <w:rFonts w:ascii="Times New Roman" w:hAnsi="Times New Roman" w:cs="Times New Roman"/>
          <w:sz w:val="28"/>
          <w:szCs w:val="28"/>
        </w:rPr>
        <w:t xml:space="preserve"> от 15.11.2010 № 9 «О земельном налоге» следующего содержания:</w:t>
      </w:r>
    </w:p>
    <w:p w:rsidR="003C1C96" w:rsidRDefault="00EE36CE" w:rsidP="00DD0D77">
      <w:pPr>
        <w:pStyle w:val="a3"/>
        <w:numPr>
          <w:ilvl w:val="1"/>
          <w:numId w:val="1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 3 решения </w:t>
      </w:r>
      <w:r w:rsidR="003C1C96" w:rsidRPr="006865B0">
        <w:rPr>
          <w:rFonts w:ascii="Times New Roman" w:hAnsi="Times New Roman" w:cs="Times New Roman"/>
          <w:sz w:val="28"/>
          <w:szCs w:val="28"/>
        </w:rPr>
        <w:t xml:space="preserve"> изложить в новой редакции следующего содержания</w:t>
      </w:r>
      <w:r w:rsidR="003C1C96" w:rsidRPr="006865B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302A7" w:rsidRDefault="00994AB4" w:rsidP="00DD0D7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02A7" w:rsidRPr="00994AB4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</w:t>
      </w:r>
      <w:r w:rsidRPr="00994AB4">
        <w:rPr>
          <w:rFonts w:ascii="Times New Roman" w:hAnsi="Times New Roman" w:cs="Times New Roman"/>
          <w:sz w:val="28"/>
          <w:szCs w:val="28"/>
        </w:rPr>
        <w:t>бликования и не ранее 01.01.2011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F53C4" w:rsidRDefault="007F53C4" w:rsidP="00DD0D77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изменения в приложение к решению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от 15.11.2010 № 9  «Положение о земельном налоге» следующего содержания:</w:t>
      </w:r>
    </w:p>
    <w:p w:rsidR="0049260A" w:rsidRDefault="00941223" w:rsidP="00DD0D77">
      <w:pPr>
        <w:pStyle w:val="a3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A1D81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9260A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CD071D">
        <w:rPr>
          <w:rFonts w:ascii="Times New Roman" w:hAnsi="Times New Roman" w:cs="Times New Roman"/>
          <w:sz w:val="28"/>
          <w:szCs w:val="28"/>
        </w:rPr>
        <w:t>«Налоговый отчетный период»</w:t>
      </w:r>
      <w:r w:rsidR="00996358">
        <w:rPr>
          <w:rFonts w:ascii="Times New Roman" w:hAnsi="Times New Roman" w:cs="Times New Roman"/>
          <w:sz w:val="28"/>
          <w:szCs w:val="28"/>
        </w:rPr>
        <w:t xml:space="preserve">  изложить в новой редакции</w:t>
      </w:r>
      <w:r w:rsidR="0049260A">
        <w:rPr>
          <w:rFonts w:ascii="Times New Roman" w:hAnsi="Times New Roman" w:cs="Times New Roman"/>
          <w:sz w:val="28"/>
          <w:szCs w:val="28"/>
        </w:rPr>
        <w:t>:</w:t>
      </w:r>
    </w:p>
    <w:p w:rsidR="00994AB4" w:rsidRDefault="007D01D2" w:rsidP="00DD0D7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996358">
        <w:rPr>
          <w:rFonts w:ascii="Times New Roman" w:hAnsi="Times New Roman" w:cs="Times New Roman"/>
          <w:sz w:val="28"/>
          <w:szCs w:val="28"/>
        </w:rPr>
        <w:t>Налоговым периодом признается календарный год. Отчетными периодами для налогоплательщиков-организаций признаются первый квартал, второй квартал и третий квартал календарного года</w:t>
      </w:r>
      <w:proofErr w:type="gramStart"/>
      <w:r w:rsidR="00952BAF">
        <w:rPr>
          <w:rFonts w:ascii="Times New Roman" w:hAnsi="Times New Roman" w:cs="Times New Roman"/>
          <w:sz w:val="28"/>
          <w:szCs w:val="28"/>
        </w:rPr>
        <w:t>.»</w:t>
      </w:r>
      <w:r w:rsidR="00C2615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3370A" w:rsidRDefault="0053370A" w:rsidP="00DD0D7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3370A" w:rsidRDefault="0053370A" w:rsidP="00DD0D7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3370A" w:rsidRDefault="0053370A" w:rsidP="00DD0D7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3370A" w:rsidRDefault="0053370A" w:rsidP="00DD0D7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3370A" w:rsidRDefault="0053370A" w:rsidP="00DD0D7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3370A" w:rsidRPr="0053370A" w:rsidRDefault="0053370A" w:rsidP="00DD0D7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64F2B" w:rsidRDefault="00941223" w:rsidP="00DD0D77">
      <w:pPr>
        <w:pStyle w:val="a3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D01D2">
        <w:rPr>
          <w:rFonts w:ascii="Times New Roman" w:hAnsi="Times New Roman" w:cs="Times New Roman"/>
          <w:sz w:val="28"/>
          <w:szCs w:val="28"/>
        </w:rPr>
        <w:t xml:space="preserve"> 4 </w:t>
      </w:r>
      <w:r w:rsidR="0049260A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7D01D2">
        <w:rPr>
          <w:rFonts w:ascii="Times New Roman" w:hAnsi="Times New Roman" w:cs="Times New Roman"/>
          <w:sz w:val="28"/>
          <w:szCs w:val="28"/>
        </w:rPr>
        <w:t xml:space="preserve">«Порядок и сроки уплаты налога </w:t>
      </w:r>
      <w:r w:rsidR="00364F2B">
        <w:rPr>
          <w:rFonts w:ascii="Times New Roman" w:hAnsi="Times New Roman" w:cs="Times New Roman"/>
          <w:sz w:val="28"/>
          <w:szCs w:val="28"/>
        </w:rPr>
        <w:t>и авансовых платежей по налогу»</w:t>
      </w:r>
      <w:r w:rsidR="007D01D2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364F2B">
        <w:rPr>
          <w:rFonts w:ascii="Times New Roman" w:hAnsi="Times New Roman" w:cs="Times New Roman"/>
          <w:sz w:val="28"/>
          <w:szCs w:val="28"/>
        </w:rPr>
        <w:t>:</w:t>
      </w:r>
    </w:p>
    <w:p w:rsidR="00745BC9" w:rsidRDefault="00364F2B" w:rsidP="00DD0D7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B4437">
        <w:rPr>
          <w:rFonts w:ascii="Times New Roman" w:hAnsi="Times New Roman" w:cs="Times New Roman"/>
          <w:sz w:val="28"/>
          <w:szCs w:val="28"/>
        </w:rPr>
        <w:t>Налог и авансовые платежи по налогу подлежат уплате</w:t>
      </w:r>
      <w:r w:rsidR="0053370A">
        <w:rPr>
          <w:rFonts w:ascii="Times New Roman" w:hAnsi="Times New Roman" w:cs="Times New Roman"/>
          <w:sz w:val="28"/>
          <w:szCs w:val="28"/>
        </w:rPr>
        <w:t xml:space="preserve"> налогоплательщиками-организациями в порядке и сроки, которые установлены настоящим Положением. </w:t>
      </w:r>
    </w:p>
    <w:p w:rsidR="00745BC9" w:rsidRDefault="0053370A" w:rsidP="00DD0D7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Налогоплательщики- физические лица уплачивают налог на основании налогового уведомления, направленного налоговым органом</w:t>
      </w:r>
      <w:r w:rsidR="001A2108">
        <w:rPr>
          <w:rFonts w:ascii="Times New Roman" w:hAnsi="Times New Roman" w:cs="Times New Roman"/>
          <w:sz w:val="28"/>
          <w:szCs w:val="28"/>
        </w:rPr>
        <w:t>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745BC9" w:rsidRDefault="00C20307" w:rsidP="00DD0D7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уплаты  для налогоплательщиков – физических лиц в срок не позднее 1 декабря года, следующего за истекшим налоговым периодом.</w:t>
      </w:r>
    </w:p>
    <w:p w:rsidR="00745BC9" w:rsidRDefault="00820A20" w:rsidP="00DD0D7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r w:rsidR="001D72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налогового периода налогоплательщики-организации  уплачивают авансовые платежи по налогу. По истечении налогового периода налогоплательщики-организации уплачивают сумму налога, исчисленную в порядке, предусмотренном пунктом 5 статьи 396 </w:t>
      </w:r>
      <w:r w:rsidR="00DA26BD">
        <w:rPr>
          <w:rFonts w:ascii="Times New Roman" w:hAnsi="Times New Roman" w:cs="Times New Roman"/>
          <w:sz w:val="28"/>
          <w:szCs w:val="28"/>
        </w:rPr>
        <w:t xml:space="preserve"> Налогового кодекса (далее по тексту Кодекса).  </w:t>
      </w:r>
    </w:p>
    <w:p w:rsidR="00745BC9" w:rsidRDefault="00DA26BD" w:rsidP="00DD0D7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Кодекса.</w:t>
      </w:r>
    </w:p>
    <w:p w:rsidR="00745BC9" w:rsidRDefault="00801AAD" w:rsidP="00DD0D7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Уплата авансовых платежей по земельному налогу налогоплательщиками-организациями производится не позднее 5 числа второго месяца, сл</w:t>
      </w:r>
      <w:r w:rsidR="00CB66A8">
        <w:rPr>
          <w:rFonts w:ascii="Times New Roman" w:hAnsi="Times New Roman" w:cs="Times New Roman"/>
          <w:sz w:val="28"/>
          <w:szCs w:val="28"/>
        </w:rPr>
        <w:t>едующего за отчетным периодом (</w:t>
      </w:r>
      <w:r>
        <w:rPr>
          <w:rFonts w:ascii="Times New Roman" w:hAnsi="Times New Roman" w:cs="Times New Roman"/>
          <w:sz w:val="28"/>
          <w:szCs w:val="28"/>
        </w:rPr>
        <w:t>1 квартал – 5 мая, 2 квартал – 5 августа, 3 квартал – 5 ноября календарного года.</w:t>
      </w:r>
      <w:r w:rsidR="00745BC9">
        <w:rPr>
          <w:rFonts w:ascii="Times New Roman" w:hAnsi="Times New Roman" w:cs="Times New Roman"/>
          <w:sz w:val="28"/>
          <w:szCs w:val="28"/>
        </w:rPr>
        <w:t>)</w:t>
      </w:r>
    </w:p>
    <w:p w:rsidR="00952BAF" w:rsidRDefault="001E4901" w:rsidP="00DD0D77">
      <w:pPr>
        <w:pStyle w:val="a3"/>
        <w:tabs>
          <w:tab w:val="left" w:pos="567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Налогоплательщики – организации уплачивают авансовые платежи по налогу как одну четвертую соответствующей кадастровой  стоимости земельного участка по состоянию на 1 января года, являющегося налоговым периодом.</w:t>
      </w:r>
    </w:p>
    <w:p w:rsidR="001E4901" w:rsidRDefault="001E4901" w:rsidP="00DD0D7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налога, подлежащая уплате в бюджет по итогам налогового периода, определяется  с учетом</w:t>
      </w:r>
      <w:r w:rsidR="0080158E">
        <w:rPr>
          <w:rFonts w:ascii="Times New Roman" w:hAnsi="Times New Roman" w:cs="Times New Roman"/>
          <w:sz w:val="28"/>
          <w:szCs w:val="28"/>
        </w:rPr>
        <w:t>подлежащих</w:t>
      </w:r>
      <w:r w:rsidR="00364F2B">
        <w:rPr>
          <w:rFonts w:ascii="Times New Roman" w:hAnsi="Times New Roman" w:cs="Times New Roman"/>
          <w:sz w:val="28"/>
          <w:szCs w:val="28"/>
        </w:rPr>
        <w:t xml:space="preserve"> уплате в течение налогового периода авансовых платежей по налогу и уплачивается в срок до 5 февраля года, следующего за истекшим налоговым периодом»</w:t>
      </w:r>
      <w:r w:rsidR="00C26153">
        <w:rPr>
          <w:rFonts w:ascii="Times New Roman" w:hAnsi="Times New Roman" w:cs="Times New Roman"/>
          <w:sz w:val="28"/>
          <w:szCs w:val="28"/>
        </w:rPr>
        <w:t>;</w:t>
      </w:r>
    </w:p>
    <w:p w:rsidR="00EE2B8D" w:rsidRDefault="00EE2B8D" w:rsidP="00DD0D77">
      <w:pPr>
        <w:pStyle w:val="a3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41223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="00941223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сл</w:t>
      </w:r>
      <w:r w:rsidR="00941223">
        <w:rPr>
          <w:rFonts w:ascii="Times New Roman" w:hAnsi="Times New Roman" w:cs="Times New Roman"/>
          <w:sz w:val="28"/>
          <w:szCs w:val="28"/>
        </w:rPr>
        <w:t>овосочетание</w:t>
      </w:r>
      <w:r>
        <w:rPr>
          <w:rFonts w:ascii="Times New Roman" w:hAnsi="Times New Roman" w:cs="Times New Roman"/>
          <w:sz w:val="28"/>
          <w:szCs w:val="28"/>
        </w:rPr>
        <w:t xml:space="preserve"> «органы государственного управления Оренбургской области»</w:t>
      </w:r>
      <w:r w:rsidR="001D72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7DBA">
        <w:rPr>
          <w:rFonts w:ascii="Times New Roman" w:hAnsi="Times New Roman" w:cs="Times New Roman"/>
          <w:sz w:val="28"/>
          <w:szCs w:val="28"/>
        </w:rPr>
        <w:t>заменить на словосочетание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B7DBA">
        <w:rPr>
          <w:rFonts w:ascii="Times New Roman" w:hAnsi="Times New Roman" w:cs="Times New Roman"/>
          <w:sz w:val="28"/>
          <w:szCs w:val="28"/>
        </w:rPr>
        <w:t>органы государственной власти»;</w:t>
      </w:r>
    </w:p>
    <w:p w:rsidR="001A2108" w:rsidRDefault="000B7DBA" w:rsidP="00DD0D77">
      <w:pPr>
        <w:pStyle w:val="a3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80158E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80158E">
        <w:rPr>
          <w:rFonts w:ascii="Times New Roman" w:hAnsi="Times New Roman" w:cs="Times New Roman"/>
          <w:sz w:val="28"/>
          <w:szCs w:val="28"/>
        </w:rPr>
        <w:t>«Налоговая декларация» изложить в новой редакции следующего содержания:</w:t>
      </w:r>
    </w:p>
    <w:p w:rsidR="0080158E" w:rsidRDefault="00000E01" w:rsidP="00DD0D7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«Налогоплательщики</w:t>
      </w:r>
      <w:r w:rsidR="001D7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организации по истечении налогового периода предоставляют в налоговый орган по месту нахождения земельного участка налоговую декларацию</w:t>
      </w:r>
      <w:r w:rsidR="00A25563">
        <w:rPr>
          <w:rFonts w:ascii="Times New Roman" w:hAnsi="Times New Roman" w:cs="Times New Roman"/>
          <w:sz w:val="28"/>
          <w:szCs w:val="28"/>
        </w:rPr>
        <w:t xml:space="preserve"> по налогу.</w:t>
      </w:r>
    </w:p>
    <w:p w:rsidR="00A25563" w:rsidRDefault="00A25563" w:rsidP="00DD0D7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декларации по налогу представляются налогоплательщиками не позднее 1 февраля года, следующего за истекшим налоговым периодом»</w:t>
      </w:r>
    </w:p>
    <w:p w:rsidR="0053370A" w:rsidRPr="0053370A" w:rsidRDefault="0053370A" w:rsidP="00DD0D77">
      <w:pPr>
        <w:ind w:left="720" w:firstLine="567"/>
        <w:rPr>
          <w:rFonts w:ascii="Times New Roman" w:hAnsi="Times New Roman" w:cs="Times New Roman"/>
          <w:sz w:val="28"/>
          <w:szCs w:val="28"/>
        </w:rPr>
      </w:pPr>
    </w:p>
    <w:p w:rsidR="006302A7" w:rsidRDefault="006302A7" w:rsidP="00DD0D77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302A7" w:rsidRPr="006302A7" w:rsidRDefault="006302A7" w:rsidP="00DD0D77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3C1C96" w:rsidRPr="000B2449" w:rsidRDefault="003C1C96" w:rsidP="00DD0D77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3C1C96" w:rsidRPr="00FC43A5" w:rsidRDefault="00DD0D77" w:rsidP="00DD0D77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C1C96" w:rsidRPr="00FC43A5">
        <w:rPr>
          <w:rFonts w:ascii="Times New Roman" w:hAnsi="Times New Roman" w:cs="Times New Roman"/>
          <w:sz w:val="28"/>
          <w:szCs w:val="28"/>
        </w:rPr>
        <w:t>. Опубликовать на</w:t>
      </w:r>
      <w:r w:rsidR="00531887">
        <w:rPr>
          <w:rFonts w:ascii="Times New Roman" w:hAnsi="Times New Roman" w:cs="Times New Roman"/>
          <w:sz w:val="28"/>
          <w:szCs w:val="28"/>
        </w:rPr>
        <w:t xml:space="preserve">стоящее решение </w:t>
      </w:r>
      <w:r w:rsidR="00E43347">
        <w:rPr>
          <w:rFonts w:ascii="Times New Roman" w:hAnsi="Times New Roman" w:cs="Times New Roman"/>
          <w:sz w:val="28"/>
          <w:szCs w:val="28"/>
        </w:rPr>
        <w:t>на офи</w:t>
      </w:r>
      <w:r w:rsidR="00773B38">
        <w:rPr>
          <w:rFonts w:ascii="Times New Roman" w:hAnsi="Times New Roman" w:cs="Times New Roman"/>
          <w:sz w:val="28"/>
          <w:szCs w:val="28"/>
        </w:rPr>
        <w:t xml:space="preserve">циальном сайте муниципального образования </w:t>
      </w:r>
      <w:proofErr w:type="spellStart"/>
      <w:r w:rsidR="00773B38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773B38">
        <w:rPr>
          <w:rFonts w:ascii="Times New Roman" w:hAnsi="Times New Roman" w:cs="Times New Roman"/>
          <w:sz w:val="28"/>
          <w:szCs w:val="28"/>
        </w:rPr>
        <w:t xml:space="preserve"> сельсовет и </w:t>
      </w:r>
      <w:r w:rsidR="003C1C96" w:rsidRPr="00FC43A5">
        <w:rPr>
          <w:rFonts w:ascii="Times New Roman" w:hAnsi="Times New Roman" w:cs="Times New Roman"/>
          <w:sz w:val="28"/>
          <w:szCs w:val="28"/>
        </w:rPr>
        <w:t xml:space="preserve"> в </w:t>
      </w:r>
      <w:r w:rsidR="003C1C9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C1C96" w:rsidRPr="00FC43A5">
        <w:rPr>
          <w:rFonts w:ascii="Times New Roman" w:hAnsi="Times New Roman" w:cs="Times New Roman"/>
          <w:sz w:val="28"/>
          <w:szCs w:val="28"/>
        </w:rPr>
        <w:t>газете «Исток».</w:t>
      </w:r>
    </w:p>
    <w:p w:rsidR="003C1C96" w:rsidRPr="00FC43A5" w:rsidRDefault="00545BA6" w:rsidP="00545BA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0D77">
        <w:rPr>
          <w:rFonts w:ascii="Times New Roman" w:hAnsi="Times New Roman" w:cs="Times New Roman"/>
          <w:sz w:val="28"/>
          <w:szCs w:val="28"/>
        </w:rPr>
        <w:t xml:space="preserve"> 4</w:t>
      </w:r>
      <w:r w:rsidR="003C1C96" w:rsidRPr="00FC43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1C96" w:rsidRPr="00FC43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1C96" w:rsidRPr="00FC43A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вопросам.</w:t>
      </w:r>
    </w:p>
    <w:p w:rsidR="00C626BF" w:rsidRDefault="00545BA6" w:rsidP="00545BA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0D77">
        <w:rPr>
          <w:rFonts w:ascii="Times New Roman" w:hAnsi="Times New Roman" w:cs="Times New Roman"/>
          <w:sz w:val="28"/>
          <w:szCs w:val="28"/>
        </w:rPr>
        <w:t xml:space="preserve"> 5</w:t>
      </w:r>
      <w:r w:rsidR="003C1C96" w:rsidRPr="00FC43A5">
        <w:rPr>
          <w:rFonts w:ascii="Times New Roman" w:hAnsi="Times New Roman" w:cs="Times New Roman"/>
          <w:sz w:val="28"/>
          <w:szCs w:val="28"/>
        </w:rPr>
        <w:t xml:space="preserve">. </w:t>
      </w:r>
      <w:r w:rsidR="00044CF7" w:rsidRPr="00994AB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не ранее чем по истечении одного месяца со дня его официального опубликования </w:t>
      </w:r>
      <w:r w:rsidR="003C1C96" w:rsidRPr="00FC43A5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1 января 201</w:t>
      </w:r>
      <w:r w:rsidR="003C1C96">
        <w:rPr>
          <w:rFonts w:ascii="Times New Roman" w:hAnsi="Times New Roman" w:cs="Times New Roman"/>
          <w:sz w:val="28"/>
          <w:szCs w:val="28"/>
        </w:rPr>
        <w:t>6</w:t>
      </w:r>
      <w:r w:rsidR="003C1C96" w:rsidRPr="00FC43A5">
        <w:rPr>
          <w:rFonts w:ascii="Times New Roman" w:hAnsi="Times New Roman" w:cs="Times New Roman"/>
          <w:sz w:val="28"/>
          <w:szCs w:val="28"/>
        </w:rPr>
        <w:t xml:space="preserve"> года.      </w:t>
      </w:r>
    </w:p>
    <w:p w:rsidR="003C1C96" w:rsidRPr="00FC43A5" w:rsidRDefault="003C1C96" w:rsidP="00773B38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E43347" w:rsidRPr="00E43347" w:rsidRDefault="00E43347" w:rsidP="00E43347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E43347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43347" w:rsidRPr="00E43347" w:rsidRDefault="00E43347" w:rsidP="00E43347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E4334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E43347" w:rsidRPr="00E43347" w:rsidRDefault="00E43347" w:rsidP="00E43347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E433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C1C96" w:rsidRDefault="00E43347" w:rsidP="00773B38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4334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E43347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</w:t>
      </w:r>
      <w:r w:rsidR="00C626BF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="00C626BF">
        <w:rPr>
          <w:rFonts w:ascii="Times New Roman" w:hAnsi="Times New Roman" w:cs="Times New Roman"/>
          <w:sz w:val="28"/>
          <w:szCs w:val="28"/>
        </w:rPr>
        <w:t>Злубко</w:t>
      </w:r>
      <w:proofErr w:type="spellEnd"/>
    </w:p>
    <w:p w:rsidR="00C626BF" w:rsidRDefault="00C626BF" w:rsidP="00773B38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626BF" w:rsidRDefault="00C626BF" w:rsidP="00773B38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626BF" w:rsidRDefault="00C626BF" w:rsidP="00773B38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626BF" w:rsidRDefault="00C626BF" w:rsidP="00773B38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C1C96" w:rsidRPr="00FC43A5" w:rsidRDefault="003C1C96" w:rsidP="003C1C9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FC43A5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gramStart"/>
      <w:r w:rsidRPr="00FC43A5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FC43A5">
        <w:rPr>
          <w:rFonts w:ascii="Times New Roman" w:hAnsi="Times New Roman" w:cs="Times New Roman"/>
          <w:sz w:val="28"/>
          <w:szCs w:val="28"/>
        </w:rPr>
        <w:t xml:space="preserve"> ИФНС № 5, администрации района, прокурору района, в дело</w:t>
      </w:r>
      <w:r w:rsidR="00531887">
        <w:rPr>
          <w:rFonts w:ascii="Times New Roman" w:hAnsi="Times New Roman" w:cs="Times New Roman"/>
          <w:sz w:val="28"/>
          <w:szCs w:val="28"/>
        </w:rPr>
        <w:t>.</w:t>
      </w:r>
    </w:p>
    <w:p w:rsidR="00D71D7A" w:rsidRDefault="00D71D7A"/>
    <w:p w:rsidR="00531887" w:rsidRDefault="00531887"/>
    <w:p w:rsidR="00531887" w:rsidRDefault="00531887"/>
    <w:p w:rsidR="00531887" w:rsidRDefault="00531887"/>
    <w:sectPr w:rsidR="00531887" w:rsidSect="0053188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D15"/>
    <w:multiLevelType w:val="multilevel"/>
    <w:tmpl w:val="E70C73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19C"/>
    <w:rsid w:val="00000E01"/>
    <w:rsid w:val="00001E02"/>
    <w:rsid w:val="00044CF7"/>
    <w:rsid w:val="000A419C"/>
    <w:rsid w:val="000B7DBA"/>
    <w:rsid w:val="001A2108"/>
    <w:rsid w:val="001B397C"/>
    <w:rsid w:val="001D7221"/>
    <w:rsid w:val="001E4901"/>
    <w:rsid w:val="00281A2F"/>
    <w:rsid w:val="00354D27"/>
    <w:rsid w:val="00364F2B"/>
    <w:rsid w:val="003B4437"/>
    <w:rsid w:val="003C1C96"/>
    <w:rsid w:val="00437DDA"/>
    <w:rsid w:val="0049260A"/>
    <w:rsid w:val="004A1D81"/>
    <w:rsid w:val="00531887"/>
    <w:rsid w:val="0053370A"/>
    <w:rsid w:val="00545BA6"/>
    <w:rsid w:val="00555432"/>
    <w:rsid w:val="00564677"/>
    <w:rsid w:val="005A052B"/>
    <w:rsid w:val="006302A7"/>
    <w:rsid w:val="006431FB"/>
    <w:rsid w:val="007051A4"/>
    <w:rsid w:val="00745BC9"/>
    <w:rsid w:val="00773B38"/>
    <w:rsid w:val="007D01D2"/>
    <w:rsid w:val="007F53C4"/>
    <w:rsid w:val="0080158E"/>
    <w:rsid w:val="00801AAD"/>
    <w:rsid w:val="00820A20"/>
    <w:rsid w:val="008976C8"/>
    <w:rsid w:val="00924AB8"/>
    <w:rsid w:val="00941223"/>
    <w:rsid w:val="00952BAF"/>
    <w:rsid w:val="00994AB4"/>
    <w:rsid w:val="00996358"/>
    <w:rsid w:val="00A25563"/>
    <w:rsid w:val="00B624D2"/>
    <w:rsid w:val="00C20307"/>
    <w:rsid w:val="00C26153"/>
    <w:rsid w:val="00C626BF"/>
    <w:rsid w:val="00CB66A8"/>
    <w:rsid w:val="00CD071D"/>
    <w:rsid w:val="00CE38B4"/>
    <w:rsid w:val="00CE3C8F"/>
    <w:rsid w:val="00D71D7A"/>
    <w:rsid w:val="00D842CC"/>
    <w:rsid w:val="00DA26BD"/>
    <w:rsid w:val="00DD0D77"/>
    <w:rsid w:val="00E43347"/>
    <w:rsid w:val="00EE2B8D"/>
    <w:rsid w:val="00EE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C96"/>
    <w:pPr>
      <w:ind w:left="720"/>
      <w:contextualSpacing/>
    </w:pPr>
  </w:style>
  <w:style w:type="paragraph" w:customStyle="1" w:styleId="1">
    <w:name w:val="Обычный1"/>
    <w:rsid w:val="003C1C96"/>
    <w:pPr>
      <w:widowControl w:val="0"/>
      <w:spacing w:after="0" w:line="240" w:lineRule="auto"/>
      <w:ind w:firstLine="54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C96"/>
    <w:pPr>
      <w:ind w:left="720"/>
      <w:contextualSpacing/>
    </w:pPr>
  </w:style>
  <w:style w:type="paragraph" w:customStyle="1" w:styleId="1">
    <w:name w:val="Обычный1"/>
    <w:rsid w:val="003C1C96"/>
    <w:pPr>
      <w:widowControl w:val="0"/>
      <w:spacing w:after="0" w:line="240" w:lineRule="auto"/>
      <w:ind w:firstLine="54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2015-12-16T13:20:00Z</cp:lastPrinted>
  <dcterms:created xsi:type="dcterms:W3CDTF">2015-10-12T07:34:00Z</dcterms:created>
  <dcterms:modified xsi:type="dcterms:W3CDTF">2015-12-28T09:26:00Z</dcterms:modified>
</cp:coreProperties>
</file>