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F5" w:rsidRDefault="006949F5" w:rsidP="00103970">
      <w:bookmarkStart w:id="0" w:name="_GoBack"/>
      <w:bookmarkEnd w:id="0"/>
    </w:p>
    <w:p w:rsidR="006949F5" w:rsidRPr="00607FE0" w:rsidRDefault="006949F5" w:rsidP="0074197F">
      <w:pPr>
        <w:pStyle w:val="a8"/>
        <w:shd w:val="clear" w:color="auto" w:fill="FFFFFF"/>
        <w:spacing w:after="300" w:afterAutospacing="0" w:line="360" w:lineRule="atLeast"/>
        <w:jc w:val="center"/>
        <w:rPr>
          <w:rStyle w:val="a9"/>
          <w:b/>
          <w:i w:val="0"/>
          <w:color w:val="000000"/>
          <w:sz w:val="28"/>
          <w:szCs w:val="28"/>
        </w:rPr>
      </w:pPr>
      <w:r>
        <w:t xml:space="preserve"> </w:t>
      </w:r>
      <w:r w:rsidRPr="00607FE0">
        <w:rPr>
          <w:rStyle w:val="a9"/>
          <w:b/>
          <w:i w:val="0"/>
          <w:color w:val="000000"/>
          <w:sz w:val="28"/>
          <w:szCs w:val="28"/>
        </w:rPr>
        <w:t>Прокуратура разъясняет!</w:t>
      </w:r>
    </w:p>
    <w:p w:rsidR="006949F5" w:rsidRDefault="006949F5" w:rsidP="002E26EE">
      <w:pPr>
        <w:pStyle w:val="1"/>
        <w:shd w:val="clear" w:color="auto" w:fill="FFFFFF"/>
        <w:spacing w:before="0" w:after="0" w:line="264" w:lineRule="atLeast"/>
        <w:jc w:val="center"/>
        <w:rPr>
          <w:b w:val="0"/>
          <w:bCs w:val="0"/>
          <w:spacing w:val="-14"/>
          <w:sz w:val="28"/>
          <w:szCs w:val="28"/>
        </w:rPr>
      </w:pPr>
      <w:r w:rsidRPr="00F961C4">
        <w:rPr>
          <w:rFonts w:ascii="Times New Roman" w:hAnsi="Times New Roman" w:cs="Times New Roman"/>
          <w:b w:val="0"/>
          <w:sz w:val="28"/>
          <w:szCs w:val="28"/>
        </w:rPr>
        <w:t>Виды теневой экономики. С</w:t>
      </w:r>
      <w:r w:rsidRPr="00F961C4">
        <w:rPr>
          <w:rFonts w:ascii="Times New Roman" w:hAnsi="Times New Roman" w:cs="Times New Roman"/>
          <w:b w:val="0"/>
          <w:bCs w:val="0"/>
          <w:spacing w:val="-14"/>
          <w:sz w:val="28"/>
          <w:szCs w:val="28"/>
        </w:rPr>
        <w:t>пособы борьбы с теневым бизнесом</w:t>
      </w:r>
      <w:r>
        <w:rPr>
          <w:b w:val="0"/>
          <w:bCs w:val="0"/>
          <w:spacing w:val="-14"/>
          <w:sz w:val="28"/>
          <w:szCs w:val="28"/>
        </w:rPr>
        <w:t>.</w:t>
      </w:r>
    </w:p>
    <w:p w:rsidR="006949F5" w:rsidRDefault="006949F5" w:rsidP="002E26EE">
      <w:pPr>
        <w:pStyle w:val="1"/>
        <w:shd w:val="clear" w:color="auto" w:fill="FFFFFF"/>
        <w:spacing w:before="0" w:after="0" w:line="264" w:lineRule="atLeast"/>
        <w:jc w:val="center"/>
        <w:rPr>
          <w:b w:val="0"/>
          <w:bCs w:val="0"/>
          <w:spacing w:val="-14"/>
          <w:sz w:val="28"/>
          <w:szCs w:val="28"/>
        </w:rPr>
      </w:pP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textAlignment w:val="top"/>
        <w:rPr>
          <w:sz w:val="28"/>
          <w:szCs w:val="28"/>
        </w:rPr>
      </w:pPr>
      <w:r w:rsidRPr="00F961C4">
        <w:rPr>
          <w:sz w:val="28"/>
          <w:szCs w:val="28"/>
        </w:rPr>
        <w:t xml:space="preserve">Для </w:t>
      </w:r>
      <w:proofErr w:type="spellStart"/>
      <w:r w:rsidRPr="00F961C4">
        <w:rPr>
          <w:sz w:val="28"/>
          <w:szCs w:val="28"/>
        </w:rPr>
        <w:t>типологизации</w:t>
      </w:r>
      <w:proofErr w:type="spellEnd"/>
      <w:r w:rsidRPr="00F961C4">
        <w:rPr>
          <w:sz w:val="28"/>
          <w:szCs w:val="28"/>
        </w:rPr>
        <w:t xml:space="preserve"> разновидностей теневой деятельности берется три критерия: их связи с «белой» экономикой, а также субъекты и объекты экономической деятельности. С этой точки зрения можно выделить три сектора теневой экономики: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«вторая» («</w:t>
      </w:r>
      <w:proofErr w:type="spellStart"/>
      <w:r w:rsidRPr="00F961C4">
        <w:rPr>
          <w:sz w:val="28"/>
          <w:szCs w:val="28"/>
        </w:rPr>
        <w:t>беловоротничковая</w:t>
      </w:r>
      <w:proofErr w:type="spellEnd"/>
      <w:r w:rsidRPr="00F961C4">
        <w:rPr>
          <w:sz w:val="28"/>
          <w:szCs w:val="28"/>
        </w:rPr>
        <w:t>»);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«серая» («неформальная»);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- «черная» («подпольная»).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Наиболее тесно с «белой» экономикой связана теневая (скрываемая) деятельность самого легального бизнеса.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 xml:space="preserve">«Вторая» теневая экономика - это неофициальная (скрываемая, </w:t>
      </w:r>
      <w:proofErr w:type="spellStart"/>
      <w:r w:rsidRPr="00F961C4">
        <w:rPr>
          <w:sz w:val="28"/>
          <w:szCs w:val="28"/>
        </w:rPr>
        <w:t>нефиксируемая</w:t>
      </w:r>
      <w:proofErr w:type="spellEnd"/>
      <w:r w:rsidRPr="00F961C4">
        <w:rPr>
          <w:sz w:val="28"/>
          <w:szCs w:val="28"/>
        </w:rPr>
        <w:t>) экономическая деятельность работников «белой» экономики, прямо и непосредственно связанная с их официальной профессиональной деятельностью. Она не производит (с точки зрения общества в целом) никаких новых товаров и услуг, ведёт к скрытому перераспределению ранее созданного национального дохода. В рамках «второй» теневой экономики выделяют пять основных видов экономической преступности: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1) нарушение правил конкуренции - коммерческие взятки, нарушения антимонопольного законодательства, промышленный шпионаж;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2) нарушение прав потребителей - ложная реклама, выпуск недоброкачественных товаров;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3) нарушение прав наёмных работников - нарушения трудовых контрактов, норм техники безопасности;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4) нарушение прав кредиторов - злоупотребления заёмным капиталом;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5) нарушение прав государства - укрывательство доходов от налогов.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Многие из этих нарушений настолько обыденны, что перестают восприниматься как отклонение от нормы.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Важными разновидностями «второй» теневой экономики являются коррупция и уклонения от налогов.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Коррупция - это использование служебного положения в личных целях. Чаше всего под коррупцией подразумевают получение взяток, незаконных денежных доходов государственными бюрократами, которые получают их от граждан ради личного обогащения.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Коррупция является обратной стороной деятельности любого централизованного государства, которое претендует на широкий учёт и контроль.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современной экономической науке принято отмечать экономические, институциональные и социально-</w:t>
      </w:r>
      <w:r>
        <w:rPr>
          <w:sz w:val="28"/>
          <w:szCs w:val="28"/>
        </w:rPr>
        <w:t>культурные причины коррупции.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lastRenderedPageBreak/>
        <w:t>Экономические причины коррупции - это низкие заработные платы государственных служащих, а также их высокие полномочия влиять на деятельность фирм и граждан.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Институциональными причинами коррупции считаются высокий уровень закрытости в работе государственных ведомств, громоздкая система отчётности, слабая кадровая политика государства.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Социально-культурными причинами коррупции являются деморализация общества, недостаточная информированность и организованность граждан.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Уклонение от налогов - это форма минимизации налоговых обязательств, при которой юридическое или физическое лицо посредством активных действий выводит себя из категории налогоплательщиков того или иного налога и, следовательно, не уплачивает налог.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Уклонение от уплаты налогов стало нормой поведения многих хозяйствующих субъектов. В результате нарушаются правила честной конкуренции, происходит получение выгод уклоняющимися от налогов, растёт коррупция, капиталы, полученные таким образом, уходят за рубеж.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Уклонению от налогов способствуют недостатки в законодательстве, безнаказанность его нарушения и слабость контроля.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зависимости от законности действий предприятий и граждан, способы обхода налогов можно разделить на две группы: правомерные и неправомерные.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К правомерным действиям относятся стратегии официального освобождения от налоговых платежей. К неправомерным - нелегальная деятельность и сокрытие легальной деятельности.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Если вторая теневая экономика неразрывно связана с «белой» экономикой, паразитирует на ней, то серая теневая экономика функционирует более автономно.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«Серая» теневая экономика - это разрешённая законом, но не регистрируемая экономическая деятельность по производству и реализации обычных товаров и услуг.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В этом секторе теневой экономики производятся в основном обычные товары и услуги, но производители уклоняются от официального учета, не желая нести расходов, связанных с получением лицензии, уплатой налогов и т.д.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F961C4">
        <w:rPr>
          <w:sz w:val="28"/>
          <w:szCs w:val="28"/>
        </w:rPr>
        <w:t>«Серая» теневая экономика по своей природе имеет рыночный и конкурентный характер. Мелкие производители, скрывающиеся от надзора контролирующих организаций, могут ориентироваться только на платежеспособный спрос таких же обособленных друг от друга покупателей. «Неформальное» производство использует в основном не капитальные, а трудовые ресурсы. Уровень доходов несколько ниже, чем в формальном секторе.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 xml:space="preserve">Теневой бизнес представляет собой весьма разнородное и многообразное явление, проникающее во все сферы жизнедеятельности общества. От масштаба незаконной предпринимательской деятельности, её структуры и организации зависят способы борьбы с этим экономическим </w:t>
      </w:r>
      <w:r w:rsidRPr="00F961C4">
        <w:rPr>
          <w:sz w:val="28"/>
          <w:szCs w:val="28"/>
        </w:rPr>
        <w:lastRenderedPageBreak/>
        <w:t xml:space="preserve">феноменом. Помимо этого, теневой бизнес практически в каждой стране или отдельно взятом регионе имеет свою национальную и культурную специфику, ареалы преимущественного распространения и степень </w:t>
      </w:r>
      <w:proofErr w:type="spellStart"/>
      <w:r w:rsidRPr="00F961C4">
        <w:rPr>
          <w:sz w:val="28"/>
          <w:szCs w:val="28"/>
        </w:rPr>
        <w:t>вовлечённости</w:t>
      </w:r>
      <w:proofErr w:type="spellEnd"/>
      <w:r w:rsidRPr="00F961C4">
        <w:rPr>
          <w:sz w:val="28"/>
          <w:szCs w:val="28"/>
        </w:rPr>
        <w:t xml:space="preserve"> в него населения. С учётом национального менталитета, особенностей местных обычаев и норм законодательства формируются способы борьбы с теневым бизнесом, определяется соответствующий инструментарий и приоритетные направления деятельности.</w:t>
      </w:r>
    </w:p>
    <w:p w:rsidR="006949F5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Инициаторами борьбы с теневым бизнесом выступают, как правило, наиболее заинтересованные в его уменьшении институты – государство, легальный бизнес и общественные организации</w:t>
      </w:r>
      <w:r>
        <w:rPr>
          <w:sz w:val="28"/>
          <w:szCs w:val="28"/>
        </w:rPr>
        <w:t>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b/>
          <w:sz w:val="28"/>
          <w:szCs w:val="28"/>
        </w:rPr>
      </w:pPr>
      <w:r w:rsidRPr="00F961C4">
        <w:rPr>
          <w:b/>
          <w:sz w:val="28"/>
          <w:szCs w:val="28"/>
        </w:rPr>
        <w:t>Наибольший ущерб от функционирования незаконного предпринимательства несет государственная власть, население, предприниматели и предприятия, ведущие свой бизнес на законных основаниях.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Способы борьбы государства с теневым бизнесом сосредоточиваются на трёх основных направлениях: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proofErr w:type="gramStart"/>
      <w:r w:rsidRPr="00F961C4">
        <w:rPr>
          <w:sz w:val="28"/>
          <w:szCs w:val="28"/>
        </w:rPr>
        <w:t>—  На</w:t>
      </w:r>
      <w:proofErr w:type="gramEnd"/>
      <w:r w:rsidRPr="00F961C4">
        <w:rPr>
          <w:sz w:val="28"/>
          <w:szCs w:val="28"/>
        </w:rPr>
        <w:t xml:space="preserve"> предотвращении втягивания в теневой бизнес легальных предпринимателей и наемных работников;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proofErr w:type="gramStart"/>
      <w:r w:rsidRPr="00F961C4">
        <w:rPr>
          <w:sz w:val="28"/>
          <w:szCs w:val="28"/>
        </w:rPr>
        <w:t>—  На</w:t>
      </w:r>
      <w:proofErr w:type="gramEnd"/>
      <w:r w:rsidRPr="00F961C4">
        <w:rPr>
          <w:sz w:val="28"/>
          <w:szCs w:val="28"/>
        </w:rPr>
        <w:t xml:space="preserve"> мерах по сокращению численности контингента незаконных предпринимателей;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proofErr w:type="gramStart"/>
      <w:r w:rsidRPr="00F961C4">
        <w:rPr>
          <w:sz w:val="28"/>
          <w:szCs w:val="28"/>
        </w:rPr>
        <w:t>—  На</w:t>
      </w:r>
      <w:proofErr w:type="gramEnd"/>
      <w:r w:rsidRPr="00F961C4">
        <w:rPr>
          <w:sz w:val="28"/>
          <w:szCs w:val="28"/>
        </w:rPr>
        <w:t xml:space="preserve"> формировании благоприятных условий для функционирования легального предпринимательства.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Жителям области необходимо помнить, что каждый раз, пользуясь услугами лиц, работающих без оформления, они лишают бюджет поступлений, а значит и возможности выделять бюджетные деньги на ремонт дорог, оборудование для больниц, строительство детских садов, пенсии, выплату заработной платы бюджетникам.</w:t>
      </w:r>
    </w:p>
    <w:p w:rsidR="006949F5" w:rsidRPr="00F961C4" w:rsidRDefault="006949F5" w:rsidP="002E26EE">
      <w:pPr>
        <w:pStyle w:val="a8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</w:rPr>
      </w:pPr>
      <w:r w:rsidRPr="00F961C4">
        <w:rPr>
          <w:sz w:val="28"/>
          <w:szCs w:val="28"/>
        </w:rPr>
        <w:t>Используя «серые» схемы, работодатели оставляют своих работников без нормальных оплачиваемых в полном объеме больничных, обрекают их на маленькие пенсии, «потерю» стажа, а женщин – на нахождение в отпуске по уходу за ребенком без достойного содержания.</w:t>
      </w:r>
    </w:p>
    <w:p w:rsidR="006949F5" w:rsidRPr="002E26EE" w:rsidRDefault="006949F5" w:rsidP="00103970">
      <w:pPr>
        <w:rPr>
          <w:rFonts w:ascii="Times New Roman" w:hAnsi="Times New Roman"/>
          <w:sz w:val="28"/>
          <w:szCs w:val="28"/>
        </w:rPr>
      </w:pPr>
    </w:p>
    <w:p w:rsidR="006949F5" w:rsidRPr="002E26EE" w:rsidRDefault="006949F5" w:rsidP="00103970">
      <w:pPr>
        <w:rPr>
          <w:rFonts w:ascii="Times New Roman" w:hAnsi="Times New Roman"/>
        </w:rPr>
      </w:pPr>
      <w:r w:rsidRPr="002E26EE">
        <w:rPr>
          <w:rFonts w:ascii="Times New Roman" w:hAnsi="Times New Roman"/>
          <w:sz w:val="28"/>
          <w:szCs w:val="28"/>
        </w:rPr>
        <w:t>Статью подготовила</w:t>
      </w:r>
      <w:r>
        <w:rPr>
          <w:rFonts w:ascii="Times New Roman" w:hAnsi="Times New Roman"/>
          <w:sz w:val="28"/>
          <w:szCs w:val="28"/>
        </w:rPr>
        <w:t>:</w:t>
      </w:r>
      <w:r w:rsidRPr="002E26EE">
        <w:rPr>
          <w:rFonts w:ascii="Times New Roman" w:hAnsi="Times New Roman"/>
          <w:sz w:val="28"/>
          <w:szCs w:val="28"/>
        </w:rPr>
        <w:t xml:space="preserve"> старший помощник прокурора </w:t>
      </w:r>
      <w:proofErr w:type="gramStart"/>
      <w:r w:rsidRPr="002E26EE">
        <w:rPr>
          <w:rFonts w:ascii="Times New Roman" w:hAnsi="Times New Roman"/>
          <w:sz w:val="28"/>
          <w:szCs w:val="28"/>
        </w:rPr>
        <w:t>района  юрист</w:t>
      </w:r>
      <w:proofErr w:type="gramEnd"/>
      <w:r w:rsidRPr="002E26EE">
        <w:rPr>
          <w:rFonts w:ascii="Times New Roman" w:hAnsi="Times New Roman"/>
          <w:sz w:val="28"/>
          <w:szCs w:val="28"/>
        </w:rPr>
        <w:t xml:space="preserve"> 1 класса Кулешова К.А.</w:t>
      </w:r>
    </w:p>
    <w:sectPr w:rsidR="006949F5" w:rsidRPr="002E26EE" w:rsidSect="00FE3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867"/>
    <w:multiLevelType w:val="multilevel"/>
    <w:tmpl w:val="892E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62567C2"/>
    <w:multiLevelType w:val="multilevel"/>
    <w:tmpl w:val="A33CB8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2"/>
    <w:rsid w:val="00000AD2"/>
    <w:rsid w:val="00000BD6"/>
    <w:rsid w:val="00000FEF"/>
    <w:rsid w:val="000027C5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24"/>
    <w:rsid w:val="000C77EB"/>
    <w:rsid w:val="000C7B78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03970"/>
    <w:rsid w:val="00107AD2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C73D6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0DED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17F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3D5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26EE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33B2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07FE0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8BB"/>
    <w:rsid w:val="00655913"/>
    <w:rsid w:val="00655DA3"/>
    <w:rsid w:val="00656DE2"/>
    <w:rsid w:val="00660BA5"/>
    <w:rsid w:val="00661C3F"/>
    <w:rsid w:val="00662FC8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867F8"/>
    <w:rsid w:val="00690D73"/>
    <w:rsid w:val="00693B85"/>
    <w:rsid w:val="006949F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B77B8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97F"/>
    <w:rsid w:val="00741B72"/>
    <w:rsid w:val="007422D9"/>
    <w:rsid w:val="00743090"/>
    <w:rsid w:val="007466C5"/>
    <w:rsid w:val="00747649"/>
    <w:rsid w:val="00747970"/>
    <w:rsid w:val="00752E40"/>
    <w:rsid w:val="0075401B"/>
    <w:rsid w:val="007543C9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33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2E64"/>
    <w:rsid w:val="008A405B"/>
    <w:rsid w:val="008A4D6D"/>
    <w:rsid w:val="008A60F8"/>
    <w:rsid w:val="008A68B6"/>
    <w:rsid w:val="008A6A80"/>
    <w:rsid w:val="008A7B5B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1B10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26618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0B8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1A50"/>
    <w:rsid w:val="00A03134"/>
    <w:rsid w:val="00A033A8"/>
    <w:rsid w:val="00A035DB"/>
    <w:rsid w:val="00A040E5"/>
    <w:rsid w:val="00A07CC6"/>
    <w:rsid w:val="00A11187"/>
    <w:rsid w:val="00A11FEB"/>
    <w:rsid w:val="00A14210"/>
    <w:rsid w:val="00A16F2E"/>
    <w:rsid w:val="00A17C61"/>
    <w:rsid w:val="00A21A2C"/>
    <w:rsid w:val="00A2247B"/>
    <w:rsid w:val="00A231D3"/>
    <w:rsid w:val="00A24304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3BF4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072D9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6E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1EC3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4BC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2F8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2F4E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3FA1"/>
    <w:rsid w:val="00F75583"/>
    <w:rsid w:val="00F761E9"/>
    <w:rsid w:val="00F7723D"/>
    <w:rsid w:val="00F80218"/>
    <w:rsid w:val="00F80932"/>
    <w:rsid w:val="00F826C4"/>
    <w:rsid w:val="00F8433F"/>
    <w:rsid w:val="00F85ECD"/>
    <w:rsid w:val="00F92FE9"/>
    <w:rsid w:val="00F93858"/>
    <w:rsid w:val="00F961C4"/>
    <w:rsid w:val="00F96A50"/>
    <w:rsid w:val="00F97AD8"/>
    <w:rsid w:val="00FA2F18"/>
    <w:rsid w:val="00FA5333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37B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ED1A5F-8613-4BE6-BFF8-8F9B5EC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E26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74197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1E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2F4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74197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9">
    <w:name w:val="Emphasis"/>
    <w:basedOn w:val="a0"/>
    <w:uiPriority w:val="99"/>
    <w:qFormat/>
    <w:locked/>
    <w:rsid w:val="0074197F"/>
    <w:rPr>
      <w:rFonts w:cs="Times New Roman"/>
      <w:i/>
      <w:iCs/>
    </w:rPr>
  </w:style>
  <w:style w:type="character" w:styleId="aa">
    <w:name w:val="Strong"/>
    <w:basedOn w:val="a0"/>
    <w:uiPriority w:val="99"/>
    <w:qFormat/>
    <w:locked/>
    <w:rsid w:val="0074197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Бухгалтер</cp:lastModifiedBy>
  <cp:revision>2</cp:revision>
  <cp:lastPrinted>2020-01-27T05:40:00Z</cp:lastPrinted>
  <dcterms:created xsi:type="dcterms:W3CDTF">2020-01-29T12:33:00Z</dcterms:created>
  <dcterms:modified xsi:type="dcterms:W3CDTF">2020-01-29T12:33:00Z</dcterms:modified>
</cp:coreProperties>
</file>